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3767" w14:textId="77777777" w:rsidR="00D84D24" w:rsidRDefault="00D84D24" w:rsidP="00F062BF"/>
    <w:p w14:paraId="7787514B" w14:textId="77777777" w:rsidR="00767972" w:rsidRDefault="00767972" w:rsidP="00F062BF"/>
    <w:p w14:paraId="1D469326" w14:textId="77777777" w:rsidR="00767972" w:rsidRDefault="00767972" w:rsidP="00F062BF">
      <w:pPr>
        <w:pStyle w:val="Otsikko"/>
      </w:pPr>
    </w:p>
    <w:p w14:paraId="3787D7AC" w14:textId="77777777" w:rsidR="00767972" w:rsidRDefault="00767972" w:rsidP="00F062BF"/>
    <w:p w14:paraId="7169A42B" w14:textId="77777777" w:rsidR="00767972" w:rsidRDefault="00767972" w:rsidP="00F062BF"/>
    <w:p w14:paraId="7CCBF8C8" w14:textId="77777777" w:rsidR="00767972" w:rsidRDefault="00767972" w:rsidP="00F062BF"/>
    <w:p w14:paraId="381417E7" w14:textId="77777777" w:rsidR="00767972" w:rsidRDefault="00767972" w:rsidP="00F062BF"/>
    <w:p w14:paraId="75E5CD82" w14:textId="77777777" w:rsidR="00767972" w:rsidRDefault="00767972" w:rsidP="00F062BF"/>
    <w:p w14:paraId="0C09F734" w14:textId="77777777" w:rsidR="00767972" w:rsidRDefault="00767972" w:rsidP="00F062BF"/>
    <w:p w14:paraId="755D4CD8" w14:textId="77777777" w:rsidR="00767972" w:rsidRDefault="00767972" w:rsidP="00F062BF"/>
    <w:p w14:paraId="1759FB33" w14:textId="77777777" w:rsidR="00767972" w:rsidRDefault="00767972" w:rsidP="00F062BF"/>
    <w:p w14:paraId="72068966" w14:textId="77777777" w:rsidR="00767972" w:rsidRDefault="00767972" w:rsidP="00F062BF"/>
    <w:p w14:paraId="7FD1FEE5" w14:textId="3A3E6656" w:rsidR="00767972" w:rsidRPr="00767972" w:rsidRDefault="00960BEF" w:rsidP="00F062BF">
      <w:pPr>
        <w:pStyle w:val="Otsikko"/>
      </w:pPr>
      <w:r w:rsidRPr="00542147">
        <w:rPr>
          <w:highlight w:val="yellow"/>
        </w:rPr>
        <w:t>[XXsuon</w:t>
      </w:r>
      <w:r w:rsidR="005720E5" w:rsidRPr="00542147">
        <w:rPr>
          <w:highlight w:val="yellow"/>
        </w:rPr>
        <w:t>]</w:t>
      </w:r>
      <w:r w:rsidR="00767972">
        <w:t xml:space="preserve"> turvetuotantoalueen ympäristölupahakemus</w:t>
      </w:r>
    </w:p>
    <w:p w14:paraId="362C8650" w14:textId="453D935E" w:rsidR="00767972" w:rsidRDefault="007377D5" w:rsidP="00F062BF">
      <w:pPr>
        <w:pStyle w:val="Otsikko2"/>
        <w:tabs>
          <w:tab w:val="left" w:pos="2680"/>
        </w:tabs>
      </w:pPr>
      <w:bookmarkStart w:id="0" w:name="_Toc31273162"/>
      <w:r w:rsidRPr="007377D5">
        <w:rPr>
          <w:highlight w:val="yellow"/>
        </w:rPr>
        <w:t>[Tuottajan nimi]</w:t>
      </w:r>
      <w:bookmarkEnd w:id="0"/>
      <w:r w:rsidR="00767972">
        <w:tab/>
      </w:r>
    </w:p>
    <w:p w14:paraId="65296CEC" w14:textId="77777777" w:rsidR="00767972" w:rsidRDefault="00767972" w:rsidP="00F062BF"/>
    <w:p w14:paraId="01448CFA" w14:textId="77777777" w:rsidR="00767972" w:rsidRDefault="00767972" w:rsidP="00F062BF"/>
    <w:p w14:paraId="3DE1143C" w14:textId="77777777" w:rsidR="00767972" w:rsidRDefault="00767972" w:rsidP="00F062BF">
      <w:r>
        <w:br w:type="page"/>
      </w:r>
    </w:p>
    <w:p w14:paraId="7ED20B39" w14:textId="1F06289B" w:rsidR="00767972" w:rsidRPr="008E27E6" w:rsidRDefault="001F39A7" w:rsidP="00F062BF">
      <w:r>
        <w:lastRenderedPageBreak/>
        <w:t xml:space="preserve">Mallihakemuksen </w:t>
      </w:r>
      <w:r w:rsidR="007C77AB">
        <w:t>käyttöohje:</w:t>
      </w:r>
    </w:p>
    <w:p w14:paraId="08691762" w14:textId="1C6BACE5" w:rsidR="003244E9" w:rsidRDefault="00CA3363" w:rsidP="00F062BF">
      <w:r>
        <w:t>Hakemukseen on merkitty</w:t>
      </w:r>
      <w:r w:rsidR="00100151">
        <w:t xml:space="preserve"> </w:t>
      </w:r>
      <w:r w:rsidR="00100151" w:rsidRPr="00FA6122">
        <w:rPr>
          <w:highlight w:val="yellow"/>
        </w:rPr>
        <w:t>[</w:t>
      </w:r>
      <w:r w:rsidR="00FA6122" w:rsidRPr="00FA6122">
        <w:rPr>
          <w:highlight w:val="yellow"/>
        </w:rPr>
        <w:t xml:space="preserve">  ]</w:t>
      </w:r>
      <w:r w:rsidR="00FA6122">
        <w:t xml:space="preserve"> -merkinnällä kaikki ne kohdat, joihin</w:t>
      </w:r>
      <w:r w:rsidR="00854C6D">
        <w:t xml:space="preserve"> hakija täyttää om</w:t>
      </w:r>
      <w:r w:rsidR="004C723A">
        <w:t>at tietonsa</w:t>
      </w:r>
      <w:r w:rsidR="0041093D">
        <w:t xml:space="preserve"> tai päivittää nämä kohdat vastaamaan oma</w:t>
      </w:r>
      <w:r w:rsidR="003244E9">
        <w:t>n tuotantoalueensa tilannetta.</w:t>
      </w:r>
      <w:r w:rsidR="00925048">
        <w:t xml:space="preserve"> </w:t>
      </w:r>
      <w:r w:rsidR="008C2500">
        <w:t xml:space="preserve">Esimerkkilauseet </w:t>
      </w:r>
    </w:p>
    <w:p w14:paraId="5B0595AC" w14:textId="1644C6C8" w:rsidR="00767972" w:rsidRDefault="006928A6" w:rsidP="00F062BF">
      <w:r>
        <w:t>Mallihakemuksess</w:t>
      </w:r>
      <w:r w:rsidR="001776D0">
        <w:t xml:space="preserve">a </w:t>
      </w:r>
      <w:r w:rsidR="00E356A2">
        <w:t xml:space="preserve">on </w:t>
      </w:r>
      <w:r w:rsidR="00691ABA">
        <w:t xml:space="preserve">kokonaisia kappaleita merkitty </w:t>
      </w:r>
      <w:r w:rsidR="00691ABA">
        <w:rPr>
          <w:i/>
          <w:iCs/>
        </w:rPr>
        <w:t>kursiivilla</w:t>
      </w:r>
      <w:r w:rsidR="00691ABA">
        <w:t xml:space="preserve">. Nämä kappaleet </w:t>
      </w:r>
      <w:r w:rsidR="00657BB5">
        <w:t>on kirjoitettu k</w:t>
      </w:r>
      <w:r w:rsidR="00B0249B">
        <w:t>oskemaan mallihakemuksessa käytettyä suota ja sisältä</w:t>
      </w:r>
      <w:r w:rsidR="00984B5D">
        <w:t>vät</w:t>
      </w:r>
      <w:r w:rsidR="00B0249B">
        <w:t xml:space="preserve"> esimerkiksi sijaintiin liittyviä kuvauksia</w:t>
      </w:r>
      <w:r w:rsidR="00101B08">
        <w:t xml:space="preserve">. </w:t>
      </w:r>
      <w:r w:rsidR="00984B5D">
        <w:t>K</w:t>
      </w:r>
      <w:r w:rsidR="00805E96">
        <w:t>appaleet</w:t>
      </w:r>
      <w:r w:rsidR="00984B5D">
        <w:t xml:space="preserve"> pitää</w:t>
      </w:r>
      <w:r w:rsidR="00805E96">
        <w:t xml:space="preserve"> lukea tarkkaan lävitse ja </w:t>
      </w:r>
      <w:r w:rsidR="00D531DF">
        <w:t>kirjoittaa kuvaukset omaan tuotantoalueeseensa sopivaksi.</w:t>
      </w:r>
    </w:p>
    <w:tbl>
      <w:tblPr>
        <w:tblStyle w:val="TaulukkoRuudukko"/>
        <w:tblW w:w="0" w:type="auto"/>
        <w:tblLook w:val="04A0" w:firstRow="1" w:lastRow="0" w:firstColumn="1" w:lastColumn="0" w:noHBand="0" w:noVBand="1"/>
      </w:tblPr>
      <w:tblGrid>
        <w:gridCol w:w="9628"/>
      </w:tblGrid>
      <w:tr w:rsidR="006767C5" w14:paraId="171A1969" w14:textId="77777777" w:rsidTr="006767C5">
        <w:tc>
          <w:tcPr>
            <w:tcW w:w="9628" w:type="dxa"/>
            <w:shd w:val="clear" w:color="auto" w:fill="F2F2F2" w:themeFill="background1" w:themeFillShade="F2"/>
          </w:tcPr>
          <w:p w14:paraId="585D873D" w14:textId="75508B8C" w:rsidR="006767C5" w:rsidRDefault="006767C5" w:rsidP="00F062BF">
            <w:r>
              <w:t xml:space="preserve">Mallihakemuksessa on </w:t>
            </w:r>
            <w:r w:rsidR="00E17A5E">
              <w:t>harmaita laatikoita, jo</w:t>
            </w:r>
            <w:r w:rsidR="00CE7CA2">
              <w:t>tka ovat tekstin välissä</w:t>
            </w:r>
            <w:r w:rsidR="000856C8">
              <w:t xml:space="preserve">. </w:t>
            </w:r>
            <w:r w:rsidR="00E21B53">
              <w:t>Laatikoissa saattaa olla</w:t>
            </w:r>
            <w:r w:rsidR="00CC5B7F">
              <w:t xml:space="preserve"> yleisiä</w:t>
            </w:r>
            <w:r w:rsidR="00E21B53">
              <w:t xml:space="preserve"> ohjeita, esimerkkilauseita tai</w:t>
            </w:r>
            <w:r w:rsidR="00CC5B7F">
              <w:t xml:space="preserve"> ohjeita kappaleiden</w:t>
            </w:r>
            <w:r w:rsidR="009C5A16">
              <w:t xml:space="preserve"> sisältöön.</w:t>
            </w:r>
            <w:r w:rsidR="000C1567">
              <w:t xml:space="preserve"> Laatikoissa olevat ohjeet koskevat aina</w:t>
            </w:r>
            <w:r w:rsidR="00E51BA0">
              <w:t xml:space="preserve"> sen vieressä olevia kappaleita.</w:t>
            </w:r>
            <w:r w:rsidR="00E21B53">
              <w:t xml:space="preserve"> </w:t>
            </w:r>
          </w:p>
        </w:tc>
      </w:tr>
    </w:tbl>
    <w:p w14:paraId="678AA84B" w14:textId="5463E07F" w:rsidR="00984B5D" w:rsidRDefault="008A4317" w:rsidP="00F062BF">
      <w:pPr>
        <w:rPr>
          <w:b/>
          <w:bCs/>
        </w:rPr>
      </w:pPr>
      <w:r>
        <w:rPr>
          <w:b/>
          <w:bCs/>
        </w:rPr>
        <w:t>[Kuvat ja taulukot</w:t>
      </w:r>
      <w:r w:rsidR="00FE12F7">
        <w:rPr>
          <w:b/>
          <w:bCs/>
        </w:rPr>
        <w:t xml:space="preserve"> </w:t>
      </w:r>
      <w:r w:rsidR="00102FF3">
        <w:rPr>
          <w:b/>
          <w:bCs/>
        </w:rPr>
        <w:t>on merkitty näin.</w:t>
      </w:r>
      <w:r w:rsidR="000B5616">
        <w:rPr>
          <w:b/>
          <w:bCs/>
        </w:rPr>
        <w:t xml:space="preserve"> Kaikkia kuvia ei ole</w:t>
      </w:r>
      <w:r w:rsidR="004E71F1">
        <w:rPr>
          <w:b/>
          <w:bCs/>
        </w:rPr>
        <w:t xml:space="preserve"> </w:t>
      </w:r>
      <w:r w:rsidR="000B5616">
        <w:rPr>
          <w:b/>
          <w:bCs/>
        </w:rPr>
        <w:t>lisätty</w:t>
      </w:r>
      <w:r w:rsidR="004E71F1">
        <w:rPr>
          <w:b/>
          <w:bCs/>
        </w:rPr>
        <w:t xml:space="preserve"> tekstiin.</w:t>
      </w:r>
      <w:r w:rsidR="000B5616">
        <w:rPr>
          <w:b/>
          <w:bCs/>
        </w:rPr>
        <w:t xml:space="preserve"> Lisää kuva tai taulukko</w:t>
      </w:r>
      <w:r w:rsidR="00F55D93">
        <w:rPr>
          <w:b/>
          <w:bCs/>
        </w:rPr>
        <w:t xml:space="preserve"> oikeaan kohtaan</w:t>
      </w:r>
      <w:r w:rsidR="000B5616">
        <w:rPr>
          <w:b/>
          <w:bCs/>
        </w:rPr>
        <w:t>.</w:t>
      </w:r>
      <w:r w:rsidR="004E71F1">
        <w:rPr>
          <w:b/>
          <w:bCs/>
        </w:rPr>
        <w:t xml:space="preserve"> Tarkista aina</w:t>
      </w:r>
      <w:r w:rsidR="00F55D93">
        <w:rPr>
          <w:b/>
          <w:bCs/>
        </w:rPr>
        <w:t xml:space="preserve"> lopuksi</w:t>
      </w:r>
      <w:r w:rsidR="00544C79">
        <w:rPr>
          <w:b/>
          <w:bCs/>
        </w:rPr>
        <w:t>, että</w:t>
      </w:r>
      <w:r w:rsidR="00E2576A">
        <w:rPr>
          <w:b/>
          <w:bCs/>
        </w:rPr>
        <w:t xml:space="preserve"> kuva- ja taulukkotekstin sisältö</w:t>
      </w:r>
      <w:r w:rsidR="00544C79">
        <w:rPr>
          <w:b/>
          <w:bCs/>
        </w:rPr>
        <w:t xml:space="preserve"> vastaa kuvaa</w:t>
      </w:r>
      <w:r w:rsidR="00F14CFC">
        <w:rPr>
          <w:b/>
          <w:bCs/>
        </w:rPr>
        <w:t xml:space="preserve"> tai taulukkoa</w:t>
      </w:r>
      <w:r w:rsidR="006E44C6">
        <w:rPr>
          <w:b/>
          <w:bCs/>
        </w:rPr>
        <w:t xml:space="preserve"> ja sen numerointia</w:t>
      </w:r>
      <w:r w:rsidR="00E2576A">
        <w:rPr>
          <w:b/>
          <w:bCs/>
        </w:rPr>
        <w:t>.]</w:t>
      </w:r>
      <w:r w:rsidR="004E71F1">
        <w:rPr>
          <w:b/>
          <w:bCs/>
        </w:rPr>
        <w:t xml:space="preserve"> </w:t>
      </w:r>
      <w:r w:rsidR="00102FF3">
        <w:rPr>
          <w:b/>
          <w:bCs/>
        </w:rPr>
        <w:t xml:space="preserve"> </w:t>
      </w:r>
    </w:p>
    <w:p w14:paraId="16A85B9B" w14:textId="31B6D508" w:rsidR="003F4593" w:rsidRDefault="003F4593" w:rsidP="00F062BF">
      <w:pPr>
        <w:rPr>
          <w:b/>
          <w:bCs/>
        </w:rPr>
      </w:pPr>
    </w:p>
    <w:p w14:paraId="4E175445" w14:textId="58DB18EA" w:rsidR="00975CBE" w:rsidRDefault="00975CBE" w:rsidP="00F062BF">
      <w:pPr>
        <w:rPr>
          <w:b/>
          <w:bCs/>
        </w:rPr>
      </w:pPr>
      <w:r>
        <w:rPr>
          <w:b/>
          <w:bCs/>
        </w:rPr>
        <w:t>Muista vielä viimeiseksi poistaa tämä ohjesivu!</w:t>
      </w:r>
    </w:p>
    <w:p w14:paraId="6857A7F1" w14:textId="05D2A7B7" w:rsidR="00975CBE" w:rsidRDefault="00975CBE" w:rsidP="00F062BF">
      <w:pPr>
        <w:rPr>
          <w:b/>
          <w:bCs/>
        </w:rPr>
      </w:pPr>
    </w:p>
    <w:p w14:paraId="7D78BED0" w14:textId="24EFF9AE" w:rsidR="00975CBE" w:rsidRPr="00975CBE" w:rsidRDefault="00975CBE" w:rsidP="00F062BF">
      <w:r>
        <w:t xml:space="preserve">Mallihakemuksen on </w:t>
      </w:r>
      <w:hyperlink r:id="rId11" w:history="1">
        <w:r w:rsidRPr="007423F6">
          <w:rPr>
            <w:rStyle w:val="Hyperlinkki"/>
          </w:rPr>
          <w:t>Koneyrittäjät ry</w:t>
        </w:r>
        <w:r w:rsidR="000F1834" w:rsidRPr="007423F6">
          <w:rPr>
            <w:rStyle w:val="Hyperlinkki"/>
          </w:rPr>
          <w:t>:</w:t>
        </w:r>
        <w:r w:rsidRPr="007423F6">
          <w:rPr>
            <w:rStyle w:val="Hyperlinkki"/>
          </w:rPr>
          <w:t>n</w:t>
        </w:r>
      </w:hyperlink>
      <w:r>
        <w:t xml:space="preserve"> toimeksiannosta</w:t>
      </w:r>
      <w:r w:rsidR="000F1834">
        <w:t xml:space="preserve"> laatinut </w:t>
      </w:r>
      <w:hyperlink r:id="rId12" w:history="1">
        <w:r w:rsidR="000F1834" w:rsidRPr="00471E5F">
          <w:rPr>
            <w:rStyle w:val="Hyperlinkki"/>
          </w:rPr>
          <w:t>A</w:t>
        </w:r>
        <w:r w:rsidR="003471F2" w:rsidRPr="00471E5F">
          <w:rPr>
            <w:rStyle w:val="Hyperlinkki"/>
          </w:rPr>
          <w:t>FRY Finland Oy</w:t>
        </w:r>
      </w:hyperlink>
      <w:r w:rsidR="007423F6">
        <w:t>.</w:t>
      </w:r>
      <w:r>
        <w:t xml:space="preserve"> </w:t>
      </w:r>
      <w:r w:rsidR="00186F56">
        <w:t xml:space="preserve">Mikäli sinulla on jotain kysyttävää mallihakemuksen täytöstä ota yhteyttä </w:t>
      </w:r>
      <w:r w:rsidR="00E12126">
        <w:t>Ville Järviseen</w:t>
      </w:r>
      <w:r w:rsidR="00AD6E22">
        <w:t xml:space="preserve"> (</w:t>
      </w:r>
      <w:hyperlink r:id="rId13" w:history="1">
        <w:r w:rsidR="008A633C" w:rsidRPr="00FD0D62">
          <w:rPr>
            <w:rStyle w:val="Hyperlinkki"/>
          </w:rPr>
          <w:t>ville.jarvinen@koneyrittajat.fi</w:t>
        </w:r>
      </w:hyperlink>
      <w:r w:rsidR="008A633C">
        <w:t>, 040 9009 424)</w:t>
      </w:r>
      <w:r w:rsidR="00AC3667">
        <w:t>.</w:t>
      </w:r>
      <w:bookmarkStart w:id="1" w:name="_GoBack"/>
      <w:bookmarkEnd w:id="1"/>
    </w:p>
    <w:p w14:paraId="58EA653A" w14:textId="77777777" w:rsidR="003437E7" w:rsidRPr="00691ABA" w:rsidRDefault="003437E7" w:rsidP="00F062BF"/>
    <w:p w14:paraId="0C646A74" w14:textId="77777777" w:rsidR="007C77AB" w:rsidRDefault="007C77AB" w:rsidP="00F062BF"/>
    <w:p w14:paraId="004BCD04" w14:textId="77777777" w:rsidR="00767972" w:rsidRDefault="00767972" w:rsidP="00F062BF">
      <w:r>
        <w:br w:type="page"/>
      </w:r>
    </w:p>
    <w:sdt>
      <w:sdtPr>
        <w:rPr>
          <w:rFonts w:ascii="Calibri Light" w:eastAsiaTheme="minorHAnsi" w:hAnsi="Calibri Light" w:cstheme="minorBidi"/>
          <w:color w:val="auto"/>
          <w:sz w:val="22"/>
          <w:szCs w:val="22"/>
          <w:lang w:eastAsia="en-US"/>
        </w:rPr>
        <w:id w:val="-1949536862"/>
        <w:docPartObj>
          <w:docPartGallery w:val="Table of Contents"/>
          <w:docPartUnique/>
        </w:docPartObj>
      </w:sdtPr>
      <w:sdtEndPr>
        <w:rPr>
          <w:b/>
          <w:bCs/>
        </w:rPr>
      </w:sdtEndPr>
      <w:sdtContent>
        <w:p w14:paraId="19C0134A" w14:textId="77777777" w:rsidR="00E51BA0" w:rsidRDefault="009853A7" w:rsidP="00F062BF">
          <w:pPr>
            <w:pStyle w:val="Sisllysluettelonotsikko"/>
            <w:rPr>
              <w:noProof/>
            </w:rPr>
          </w:pPr>
          <w:r w:rsidRPr="009853A7">
            <w:rPr>
              <w:highlight w:val="yellow"/>
            </w:rPr>
            <w:t>[XXsuon]</w:t>
          </w:r>
          <w:r>
            <w:t xml:space="preserve"> </w:t>
          </w:r>
          <w:r w:rsidR="00405B3B">
            <w:t>turvetuotantoalueen ympäristölupahakemuksen sisältö</w:t>
          </w:r>
          <w:r w:rsidR="00767972">
            <w:fldChar w:fldCharType="begin"/>
          </w:r>
          <w:r w:rsidR="00767972">
            <w:instrText xml:space="preserve"> TOC \o "1-3" \h \z \u </w:instrText>
          </w:r>
          <w:r w:rsidR="00767972">
            <w:fldChar w:fldCharType="separate"/>
          </w:r>
        </w:p>
        <w:p w14:paraId="2C93F37A" w14:textId="5A790CC4"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3" w:history="1">
            <w:r w:rsidR="00E51BA0" w:rsidRPr="003C7FE9">
              <w:rPr>
                <w:rStyle w:val="Hyperlinkki"/>
                <w:noProof/>
              </w:rPr>
              <w:t>1.</w:t>
            </w:r>
            <w:r w:rsidR="00E51BA0">
              <w:rPr>
                <w:rFonts w:asciiTheme="minorHAnsi" w:eastAsiaTheme="minorEastAsia" w:hAnsiTheme="minorHAnsi"/>
                <w:noProof/>
                <w:lang w:eastAsia="fi-FI"/>
              </w:rPr>
              <w:tab/>
            </w:r>
            <w:r w:rsidR="00E51BA0" w:rsidRPr="003C7FE9">
              <w:rPr>
                <w:rStyle w:val="Hyperlinkki"/>
                <w:noProof/>
              </w:rPr>
              <w:t>Asia</w:t>
            </w:r>
            <w:r w:rsidR="00E51BA0">
              <w:rPr>
                <w:noProof/>
                <w:webHidden/>
              </w:rPr>
              <w:tab/>
            </w:r>
            <w:r w:rsidR="00E51BA0">
              <w:rPr>
                <w:noProof/>
                <w:webHidden/>
              </w:rPr>
              <w:fldChar w:fldCharType="begin"/>
            </w:r>
            <w:r w:rsidR="00E51BA0">
              <w:rPr>
                <w:noProof/>
                <w:webHidden/>
              </w:rPr>
              <w:instrText xml:space="preserve"> PAGEREF _Toc31273163 \h </w:instrText>
            </w:r>
            <w:r w:rsidR="00E51BA0">
              <w:rPr>
                <w:noProof/>
                <w:webHidden/>
              </w:rPr>
            </w:r>
            <w:r w:rsidR="00E51BA0">
              <w:rPr>
                <w:noProof/>
                <w:webHidden/>
              </w:rPr>
              <w:fldChar w:fldCharType="separate"/>
            </w:r>
            <w:r w:rsidR="00B80C04">
              <w:rPr>
                <w:noProof/>
                <w:webHidden/>
              </w:rPr>
              <w:t>5</w:t>
            </w:r>
            <w:r w:rsidR="00E51BA0">
              <w:rPr>
                <w:noProof/>
                <w:webHidden/>
              </w:rPr>
              <w:fldChar w:fldCharType="end"/>
            </w:r>
          </w:hyperlink>
        </w:p>
        <w:p w14:paraId="42F053E1" w14:textId="01388B2C"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4" w:history="1">
            <w:r w:rsidR="00E51BA0" w:rsidRPr="003C7FE9">
              <w:rPr>
                <w:rStyle w:val="Hyperlinkki"/>
                <w:noProof/>
              </w:rPr>
              <w:t>2.</w:t>
            </w:r>
            <w:r w:rsidR="00E51BA0">
              <w:rPr>
                <w:rFonts w:asciiTheme="minorHAnsi" w:eastAsiaTheme="minorEastAsia" w:hAnsiTheme="minorHAnsi"/>
                <w:noProof/>
                <w:lang w:eastAsia="fi-FI"/>
              </w:rPr>
              <w:tab/>
            </w:r>
            <w:r w:rsidR="00E51BA0" w:rsidRPr="003C7FE9">
              <w:rPr>
                <w:rStyle w:val="Hyperlinkki"/>
                <w:noProof/>
              </w:rPr>
              <w:t>Luvan hakija ja yhteystiedot</w:t>
            </w:r>
            <w:r w:rsidR="00E51BA0">
              <w:rPr>
                <w:noProof/>
                <w:webHidden/>
              </w:rPr>
              <w:tab/>
            </w:r>
            <w:r w:rsidR="00E51BA0">
              <w:rPr>
                <w:noProof/>
                <w:webHidden/>
              </w:rPr>
              <w:fldChar w:fldCharType="begin"/>
            </w:r>
            <w:r w:rsidR="00E51BA0">
              <w:rPr>
                <w:noProof/>
                <w:webHidden/>
              </w:rPr>
              <w:instrText xml:space="preserve"> PAGEREF _Toc31273164 \h </w:instrText>
            </w:r>
            <w:r w:rsidR="00E51BA0">
              <w:rPr>
                <w:noProof/>
                <w:webHidden/>
              </w:rPr>
            </w:r>
            <w:r w:rsidR="00E51BA0">
              <w:rPr>
                <w:noProof/>
                <w:webHidden/>
              </w:rPr>
              <w:fldChar w:fldCharType="separate"/>
            </w:r>
            <w:r w:rsidR="00B80C04">
              <w:rPr>
                <w:noProof/>
                <w:webHidden/>
              </w:rPr>
              <w:t>5</w:t>
            </w:r>
            <w:r w:rsidR="00E51BA0">
              <w:rPr>
                <w:noProof/>
                <w:webHidden/>
              </w:rPr>
              <w:fldChar w:fldCharType="end"/>
            </w:r>
          </w:hyperlink>
        </w:p>
        <w:p w14:paraId="18CEC04C" w14:textId="4B717FCD"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5" w:history="1">
            <w:r w:rsidR="00E51BA0" w:rsidRPr="003C7FE9">
              <w:rPr>
                <w:rStyle w:val="Hyperlinkki"/>
                <w:noProof/>
              </w:rPr>
              <w:t>3.</w:t>
            </w:r>
            <w:r w:rsidR="00E51BA0">
              <w:rPr>
                <w:rFonts w:asciiTheme="minorHAnsi" w:eastAsiaTheme="minorEastAsia" w:hAnsiTheme="minorHAnsi"/>
                <w:noProof/>
                <w:lang w:eastAsia="fi-FI"/>
              </w:rPr>
              <w:tab/>
            </w:r>
            <w:r w:rsidR="00E51BA0" w:rsidRPr="003C7FE9">
              <w:rPr>
                <w:rStyle w:val="Hyperlinkki"/>
                <w:noProof/>
              </w:rPr>
              <w:t>Toiminta ja sen sijainti</w:t>
            </w:r>
            <w:r w:rsidR="00E51BA0">
              <w:rPr>
                <w:noProof/>
                <w:webHidden/>
              </w:rPr>
              <w:tab/>
            </w:r>
            <w:r w:rsidR="00E51BA0">
              <w:rPr>
                <w:noProof/>
                <w:webHidden/>
              </w:rPr>
              <w:fldChar w:fldCharType="begin"/>
            </w:r>
            <w:r w:rsidR="00E51BA0">
              <w:rPr>
                <w:noProof/>
                <w:webHidden/>
              </w:rPr>
              <w:instrText xml:space="preserve"> PAGEREF _Toc31273165 \h </w:instrText>
            </w:r>
            <w:r w:rsidR="00E51BA0">
              <w:rPr>
                <w:noProof/>
                <w:webHidden/>
              </w:rPr>
            </w:r>
            <w:r w:rsidR="00E51BA0">
              <w:rPr>
                <w:noProof/>
                <w:webHidden/>
              </w:rPr>
              <w:fldChar w:fldCharType="separate"/>
            </w:r>
            <w:r w:rsidR="00B80C04">
              <w:rPr>
                <w:noProof/>
                <w:webHidden/>
              </w:rPr>
              <w:t>5</w:t>
            </w:r>
            <w:r w:rsidR="00E51BA0">
              <w:rPr>
                <w:noProof/>
                <w:webHidden/>
              </w:rPr>
              <w:fldChar w:fldCharType="end"/>
            </w:r>
          </w:hyperlink>
        </w:p>
        <w:p w14:paraId="4EB3EA1E" w14:textId="2C02365C"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6" w:history="1">
            <w:r w:rsidR="00E51BA0" w:rsidRPr="003C7FE9">
              <w:rPr>
                <w:rStyle w:val="Hyperlinkki"/>
                <w:noProof/>
              </w:rPr>
              <w:t>4.</w:t>
            </w:r>
            <w:r w:rsidR="00E51BA0">
              <w:rPr>
                <w:rFonts w:asciiTheme="minorHAnsi" w:eastAsiaTheme="minorEastAsia" w:hAnsiTheme="minorHAnsi"/>
                <w:noProof/>
                <w:lang w:eastAsia="fi-FI"/>
              </w:rPr>
              <w:tab/>
            </w:r>
            <w:r w:rsidR="00E51BA0" w:rsidRPr="003C7FE9">
              <w:rPr>
                <w:rStyle w:val="Hyperlinkki"/>
                <w:noProof/>
              </w:rPr>
              <w:t>Toimintaa koskevat luvat</w:t>
            </w:r>
            <w:r w:rsidR="00E51BA0">
              <w:rPr>
                <w:noProof/>
                <w:webHidden/>
              </w:rPr>
              <w:tab/>
            </w:r>
            <w:r w:rsidR="00E51BA0">
              <w:rPr>
                <w:noProof/>
                <w:webHidden/>
              </w:rPr>
              <w:fldChar w:fldCharType="begin"/>
            </w:r>
            <w:r w:rsidR="00E51BA0">
              <w:rPr>
                <w:noProof/>
                <w:webHidden/>
              </w:rPr>
              <w:instrText xml:space="preserve"> PAGEREF _Toc31273166 \h </w:instrText>
            </w:r>
            <w:r w:rsidR="00E51BA0">
              <w:rPr>
                <w:noProof/>
                <w:webHidden/>
              </w:rPr>
            </w:r>
            <w:r w:rsidR="00E51BA0">
              <w:rPr>
                <w:noProof/>
                <w:webHidden/>
              </w:rPr>
              <w:fldChar w:fldCharType="separate"/>
            </w:r>
            <w:r w:rsidR="00B80C04">
              <w:rPr>
                <w:noProof/>
                <w:webHidden/>
              </w:rPr>
              <w:t>5</w:t>
            </w:r>
            <w:r w:rsidR="00E51BA0">
              <w:rPr>
                <w:noProof/>
                <w:webHidden/>
              </w:rPr>
              <w:fldChar w:fldCharType="end"/>
            </w:r>
          </w:hyperlink>
        </w:p>
        <w:p w14:paraId="672957D0" w14:textId="2FFD58F0"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7" w:history="1">
            <w:r w:rsidR="00E51BA0" w:rsidRPr="003C7FE9">
              <w:rPr>
                <w:rStyle w:val="Hyperlinkki"/>
                <w:noProof/>
              </w:rPr>
              <w:t>5.</w:t>
            </w:r>
            <w:r w:rsidR="00E51BA0">
              <w:rPr>
                <w:rFonts w:asciiTheme="minorHAnsi" w:eastAsiaTheme="minorEastAsia" w:hAnsiTheme="minorHAnsi"/>
                <w:noProof/>
                <w:lang w:eastAsia="fi-FI"/>
              </w:rPr>
              <w:tab/>
            </w:r>
            <w:r w:rsidR="00E51BA0" w:rsidRPr="003C7FE9">
              <w:rPr>
                <w:rStyle w:val="Hyperlinkki"/>
                <w:noProof/>
              </w:rPr>
              <w:t>Alueen hallinta- ja kaavoitustilanne</w:t>
            </w:r>
            <w:r w:rsidR="00E51BA0">
              <w:rPr>
                <w:noProof/>
                <w:webHidden/>
              </w:rPr>
              <w:tab/>
            </w:r>
            <w:r w:rsidR="00E51BA0">
              <w:rPr>
                <w:noProof/>
                <w:webHidden/>
              </w:rPr>
              <w:fldChar w:fldCharType="begin"/>
            </w:r>
            <w:r w:rsidR="00E51BA0">
              <w:rPr>
                <w:noProof/>
                <w:webHidden/>
              </w:rPr>
              <w:instrText xml:space="preserve"> PAGEREF _Toc31273167 \h </w:instrText>
            </w:r>
            <w:r w:rsidR="00E51BA0">
              <w:rPr>
                <w:noProof/>
                <w:webHidden/>
              </w:rPr>
            </w:r>
            <w:r w:rsidR="00E51BA0">
              <w:rPr>
                <w:noProof/>
                <w:webHidden/>
              </w:rPr>
              <w:fldChar w:fldCharType="separate"/>
            </w:r>
            <w:r w:rsidR="00B80C04">
              <w:rPr>
                <w:noProof/>
                <w:webHidden/>
              </w:rPr>
              <w:t>6</w:t>
            </w:r>
            <w:r w:rsidR="00E51BA0">
              <w:rPr>
                <w:noProof/>
                <w:webHidden/>
              </w:rPr>
              <w:fldChar w:fldCharType="end"/>
            </w:r>
          </w:hyperlink>
        </w:p>
        <w:p w14:paraId="381ABB60" w14:textId="14379D8A"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68" w:history="1">
            <w:r w:rsidR="00E51BA0" w:rsidRPr="003C7FE9">
              <w:rPr>
                <w:rStyle w:val="Hyperlinkki"/>
                <w:noProof/>
              </w:rPr>
              <w:t>6.</w:t>
            </w:r>
            <w:r w:rsidR="00E51BA0">
              <w:rPr>
                <w:rFonts w:asciiTheme="minorHAnsi" w:eastAsiaTheme="minorEastAsia" w:hAnsiTheme="minorHAnsi"/>
                <w:noProof/>
                <w:lang w:eastAsia="fi-FI"/>
              </w:rPr>
              <w:tab/>
            </w:r>
            <w:r w:rsidR="00E51BA0" w:rsidRPr="003C7FE9">
              <w:rPr>
                <w:rStyle w:val="Hyperlinkki"/>
                <w:noProof/>
              </w:rPr>
              <w:t>Tuotantoalue ja sen ympäristö</w:t>
            </w:r>
            <w:r w:rsidR="00E51BA0">
              <w:rPr>
                <w:noProof/>
                <w:webHidden/>
              </w:rPr>
              <w:tab/>
            </w:r>
            <w:r w:rsidR="00E51BA0">
              <w:rPr>
                <w:noProof/>
                <w:webHidden/>
              </w:rPr>
              <w:fldChar w:fldCharType="begin"/>
            </w:r>
            <w:r w:rsidR="00E51BA0">
              <w:rPr>
                <w:noProof/>
                <w:webHidden/>
              </w:rPr>
              <w:instrText xml:space="preserve"> PAGEREF _Toc31273168 \h </w:instrText>
            </w:r>
            <w:r w:rsidR="00E51BA0">
              <w:rPr>
                <w:noProof/>
                <w:webHidden/>
              </w:rPr>
            </w:r>
            <w:r w:rsidR="00E51BA0">
              <w:rPr>
                <w:noProof/>
                <w:webHidden/>
              </w:rPr>
              <w:fldChar w:fldCharType="separate"/>
            </w:r>
            <w:r w:rsidR="00B80C04">
              <w:rPr>
                <w:noProof/>
                <w:webHidden/>
              </w:rPr>
              <w:t>8</w:t>
            </w:r>
            <w:r w:rsidR="00E51BA0">
              <w:rPr>
                <w:noProof/>
                <w:webHidden/>
              </w:rPr>
              <w:fldChar w:fldCharType="end"/>
            </w:r>
          </w:hyperlink>
        </w:p>
        <w:p w14:paraId="74933288" w14:textId="15572C2D"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69" w:history="1">
            <w:r w:rsidR="00E51BA0" w:rsidRPr="003C7FE9">
              <w:rPr>
                <w:rStyle w:val="Hyperlinkki"/>
                <w:noProof/>
              </w:rPr>
              <w:t>6.1</w:t>
            </w:r>
            <w:r w:rsidR="00E51BA0">
              <w:rPr>
                <w:rFonts w:asciiTheme="minorHAnsi" w:eastAsiaTheme="minorEastAsia" w:hAnsiTheme="minorHAnsi"/>
                <w:noProof/>
                <w:lang w:eastAsia="fi-FI"/>
              </w:rPr>
              <w:tab/>
            </w:r>
            <w:r w:rsidR="00E51BA0" w:rsidRPr="003C7FE9">
              <w:rPr>
                <w:rStyle w:val="Hyperlinkki"/>
                <w:noProof/>
              </w:rPr>
              <w:t>Tuotantoalueen nykytila, asutus ja maankäyttö</w:t>
            </w:r>
            <w:r w:rsidR="00E51BA0">
              <w:rPr>
                <w:noProof/>
                <w:webHidden/>
              </w:rPr>
              <w:tab/>
            </w:r>
            <w:r w:rsidR="00E51BA0">
              <w:rPr>
                <w:noProof/>
                <w:webHidden/>
              </w:rPr>
              <w:fldChar w:fldCharType="begin"/>
            </w:r>
            <w:r w:rsidR="00E51BA0">
              <w:rPr>
                <w:noProof/>
                <w:webHidden/>
              </w:rPr>
              <w:instrText xml:space="preserve"> PAGEREF _Toc31273169 \h </w:instrText>
            </w:r>
            <w:r w:rsidR="00E51BA0">
              <w:rPr>
                <w:noProof/>
                <w:webHidden/>
              </w:rPr>
            </w:r>
            <w:r w:rsidR="00E51BA0">
              <w:rPr>
                <w:noProof/>
                <w:webHidden/>
              </w:rPr>
              <w:fldChar w:fldCharType="separate"/>
            </w:r>
            <w:r w:rsidR="00B80C04">
              <w:rPr>
                <w:noProof/>
                <w:webHidden/>
              </w:rPr>
              <w:t>8</w:t>
            </w:r>
            <w:r w:rsidR="00E51BA0">
              <w:rPr>
                <w:noProof/>
                <w:webHidden/>
              </w:rPr>
              <w:fldChar w:fldCharType="end"/>
            </w:r>
          </w:hyperlink>
        </w:p>
        <w:p w14:paraId="4E067162" w14:textId="5CCC9575"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0" w:history="1">
            <w:r w:rsidR="00E51BA0" w:rsidRPr="003C7FE9">
              <w:rPr>
                <w:rStyle w:val="Hyperlinkki"/>
                <w:noProof/>
              </w:rPr>
              <w:t>6.2</w:t>
            </w:r>
            <w:r w:rsidR="00E51BA0">
              <w:rPr>
                <w:rFonts w:asciiTheme="minorHAnsi" w:eastAsiaTheme="minorEastAsia" w:hAnsiTheme="minorHAnsi"/>
                <w:noProof/>
                <w:lang w:eastAsia="fi-FI"/>
              </w:rPr>
              <w:tab/>
            </w:r>
            <w:r w:rsidR="00E51BA0" w:rsidRPr="003C7FE9">
              <w:rPr>
                <w:rStyle w:val="Hyperlinkki"/>
                <w:noProof/>
              </w:rPr>
              <w:t>Suojelukohteet ja pohjavesialueet</w:t>
            </w:r>
            <w:r w:rsidR="00E51BA0">
              <w:rPr>
                <w:noProof/>
                <w:webHidden/>
              </w:rPr>
              <w:tab/>
            </w:r>
            <w:r w:rsidR="00E51BA0">
              <w:rPr>
                <w:noProof/>
                <w:webHidden/>
              </w:rPr>
              <w:fldChar w:fldCharType="begin"/>
            </w:r>
            <w:r w:rsidR="00E51BA0">
              <w:rPr>
                <w:noProof/>
                <w:webHidden/>
              </w:rPr>
              <w:instrText xml:space="preserve"> PAGEREF _Toc31273170 \h </w:instrText>
            </w:r>
            <w:r w:rsidR="00E51BA0">
              <w:rPr>
                <w:noProof/>
                <w:webHidden/>
              </w:rPr>
            </w:r>
            <w:r w:rsidR="00E51BA0">
              <w:rPr>
                <w:noProof/>
                <w:webHidden/>
              </w:rPr>
              <w:fldChar w:fldCharType="separate"/>
            </w:r>
            <w:r w:rsidR="00B80C04">
              <w:rPr>
                <w:noProof/>
                <w:webHidden/>
              </w:rPr>
              <w:t>9</w:t>
            </w:r>
            <w:r w:rsidR="00E51BA0">
              <w:rPr>
                <w:noProof/>
                <w:webHidden/>
              </w:rPr>
              <w:fldChar w:fldCharType="end"/>
            </w:r>
          </w:hyperlink>
        </w:p>
        <w:p w14:paraId="68389EAE" w14:textId="25E21A76"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1" w:history="1">
            <w:r w:rsidR="00E51BA0" w:rsidRPr="003C7FE9">
              <w:rPr>
                <w:rStyle w:val="Hyperlinkki"/>
                <w:noProof/>
              </w:rPr>
              <w:t>6.3</w:t>
            </w:r>
            <w:r w:rsidR="00E51BA0">
              <w:rPr>
                <w:rFonts w:asciiTheme="minorHAnsi" w:eastAsiaTheme="minorEastAsia" w:hAnsiTheme="minorHAnsi"/>
                <w:noProof/>
                <w:lang w:eastAsia="fi-FI"/>
              </w:rPr>
              <w:tab/>
            </w:r>
            <w:r w:rsidR="00E51BA0" w:rsidRPr="003C7FE9">
              <w:rPr>
                <w:rStyle w:val="Hyperlinkki"/>
                <w:noProof/>
              </w:rPr>
              <w:t>Vesistön nykytila ja käyttö</w:t>
            </w:r>
            <w:r w:rsidR="00E51BA0">
              <w:rPr>
                <w:noProof/>
                <w:webHidden/>
              </w:rPr>
              <w:tab/>
            </w:r>
            <w:r w:rsidR="00E51BA0">
              <w:rPr>
                <w:noProof/>
                <w:webHidden/>
              </w:rPr>
              <w:fldChar w:fldCharType="begin"/>
            </w:r>
            <w:r w:rsidR="00E51BA0">
              <w:rPr>
                <w:noProof/>
                <w:webHidden/>
              </w:rPr>
              <w:instrText xml:space="preserve"> PAGEREF _Toc31273171 \h </w:instrText>
            </w:r>
            <w:r w:rsidR="00E51BA0">
              <w:rPr>
                <w:noProof/>
                <w:webHidden/>
              </w:rPr>
            </w:r>
            <w:r w:rsidR="00E51BA0">
              <w:rPr>
                <w:noProof/>
                <w:webHidden/>
              </w:rPr>
              <w:fldChar w:fldCharType="separate"/>
            </w:r>
            <w:r w:rsidR="00B80C04">
              <w:rPr>
                <w:noProof/>
                <w:webHidden/>
              </w:rPr>
              <w:t>9</w:t>
            </w:r>
            <w:r w:rsidR="00E51BA0">
              <w:rPr>
                <w:noProof/>
                <w:webHidden/>
              </w:rPr>
              <w:fldChar w:fldCharType="end"/>
            </w:r>
          </w:hyperlink>
        </w:p>
        <w:p w14:paraId="5F2C707F" w14:textId="5EE1A47F"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2" w:history="1">
            <w:r w:rsidR="00E51BA0" w:rsidRPr="003C7FE9">
              <w:rPr>
                <w:rStyle w:val="Hyperlinkki"/>
                <w:noProof/>
              </w:rPr>
              <w:t>6.4</w:t>
            </w:r>
            <w:r w:rsidR="00E51BA0">
              <w:rPr>
                <w:rFonts w:asciiTheme="minorHAnsi" w:eastAsiaTheme="minorEastAsia" w:hAnsiTheme="minorHAnsi"/>
                <w:noProof/>
                <w:lang w:eastAsia="fi-FI"/>
              </w:rPr>
              <w:tab/>
            </w:r>
            <w:r w:rsidR="00E51BA0" w:rsidRPr="003C7FE9">
              <w:rPr>
                <w:rStyle w:val="Hyperlinkki"/>
                <w:noProof/>
              </w:rPr>
              <w:t>Virkistyskäyttö</w:t>
            </w:r>
            <w:r w:rsidR="00E51BA0">
              <w:rPr>
                <w:noProof/>
                <w:webHidden/>
              </w:rPr>
              <w:tab/>
            </w:r>
            <w:r w:rsidR="00E51BA0">
              <w:rPr>
                <w:noProof/>
                <w:webHidden/>
              </w:rPr>
              <w:fldChar w:fldCharType="begin"/>
            </w:r>
            <w:r w:rsidR="00E51BA0">
              <w:rPr>
                <w:noProof/>
                <w:webHidden/>
              </w:rPr>
              <w:instrText xml:space="preserve"> PAGEREF _Toc31273172 \h </w:instrText>
            </w:r>
            <w:r w:rsidR="00E51BA0">
              <w:rPr>
                <w:noProof/>
                <w:webHidden/>
              </w:rPr>
            </w:r>
            <w:r w:rsidR="00E51BA0">
              <w:rPr>
                <w:noProof/>
                <w:webHidden/>
              </w:rPr>
              <w:fldChar w:fldCharType="separate"/>
            </w:r>
            <w:r w:rsidR="00B80C04">
              <w:rPr>
                <w:noProof/>
                <w:webHidden/>
              </w:rPr>
              <w:t>12</w:t>
            </w:r>
            <w:r w:rsidR="00E51BA0">
              <w:rPr>
                <w:noProof/>
                <w:webHidden/>
              </w:rPr>
              <w:fldChar w:fldCharType="end"/>
            </w:r>
          </w:hyperlink>
        </w:p>
        <w:p w14:paraId="46E49892" w14:textId="4C79CAA5"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73" w:history="1">
            <w:r w:rsidR="00E51BA0" w:rsidRPr="003C7FE9">
              <w:rPr>
                <w:rStyle w:val="Hyperlinkki"/>
                <w:noProof/>
              </w:rPr>
              <w:t>7.</w:t>
            </w:r>
            <w:r w:rsidR="00E51BA0">
              <w:rPr>
                <w:rFonts w:asciiTheme="minorHAnsi" w:eastAsiaTheme="minorEastAsia" w:hAnsiTheme="minorHAnsi"/>
                <w:noProof/>
                <w:lang w:eastAsia="fi-FI"/>
              </w:rPr>
              <w:tab/>
            </w:r>
            <w:r w:rsidR="00E51BA0" w:rsidRPr="003C7FE9">
              <w:rPr>
                <w:rStyle w:val="Hyperlinkki"/>
                <w:noProof/>
              </w:rPr>
              <w:t>Turvetuotanto</w:t>
            </w:r>
            <w:r w:rsidR="00E51BA0">
              <w:rPr>
                <w:noProof/>
                <w:webHidden/>
              </w:rPr>
              <w:tab/>
            </w:r>
            <w:r w:rsidR="00E51BA0">
              <w:rPr>
                <w:noProof/>
                <w:webHidden/>
              </w:rPr>
              <w:fldChar w:fldCharType="begin"/>
            </w:r>
            <w:r w:rsidR="00E51BA0">
              <w:rPr>
                <w:noProof/>
                <w:webHidden/>
              </w:rPr>
              <w:instrText xml:space="preserve"> PAGEREF _Toc31273173 \h </w:instrText>
            </w:r>
            <w:r w:rsidR="00E51BA0">
              <w:rPr>
                <w:noProof/>
                <w:webHidden/>
              </w:rPr>
            </w:r>
            <w:r w:rsidR="00E51BA0">
              <w:rPr>
                <w:noProof/>
                <w:webHidden/>
              </w:rPr>
              <w:fldChar w:fldCharType="separate"/>
            </w:r>
            <w:r w:rsidR="00B80C04">
              <w:rPr>
                <w:noProof/>
                <w:webHidden/>
              </w:rPr>
              <w:t>12</w:t>
            </w:r>
            <w:r w:rsidR="00E51BA0">
              <w:rPr>
                <w:noProof/>
                <w:webHidden/>
              </w:rPr>
              <w:fldChar w:fldCharType="end"/>
            </w:r>
          </w:hyperlink>
        </w:p>
        <w:p w14:paraId="4ABDEA1C" w14:textId="2AA80E70"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4" w:history="1">
            <w:r w:rsidR="00E51BA0" w:rsidRPr="003C7FE9">
              <w:rPr>
                <w:rStyle w:val="Hyperlinkki"/>
                <w:noProof/>
              </w:rPr>
              <w:t>7.1</w:t>
            </w:r>
            <w:r w:rsidR="00E51BA0">
              <w:rPr>
                <w:rFonts w:asciiTheme="minorHAnsi" w:eastAsiaTheme="minorEastAsia" w:hAnsiTheme="minorHAnsi"/>
                <w:noProof/>
                <w:lang w:eastAsia="fi-FI"/>
              </w:rPr>
              <w:tab/>
            </w:r>
            <w:r w:rsidR="00E51BA0" w:rsidRPr="003C7FE9">
              <w:rPr>
                <w:rStyle w:val="Hyperlinkki"/>
                <w:noProof/>
              </w:rPr>
              <w:t>Tuotantovaihe</w:t>
            </w:r>
            <w:r w:rsidR="00E51BA0">
              <w:rPr>
                <w:noProof/>
                <w:webHidden/>
              </w:rPr>
              <w:tab/>
            </w:r>
            <w:r w:rsidR="00E51BA0">
              <w:rPr>
                <w:noProof/>
                <w:webHidden/>
              </w:rPr>
              <w:fldChar w:fldCharType="begin"/>
            </w:r>
            <w:r w:rsidR="00E51BA0">
              <w:rPr>
                <w:noProof/>
                <w:webHidden/>
              </w:rPr>
              <w:instrText xml:space="preserve"> PAGEREF _Toc31273174 \h </w:instrText>
            </w:r>
            <w:r w:rsidR="00E51BA0">
              <w:rPr>
                <w:noProof/>
                <w:webHidden/>
              </w:rPr>
            </w:r>
            <w:r w:rsidR="00E51BA0">
              <w:rPr>
                <w:noProof/>
                <w:webHidden/>
              </w:rPr>
              <w:fldChar w:fldCharType="separate"/>
            </w:r>
            <w:r w:rsidR="00B80C04">
              <w:rPr>
                <w:noProof/>
                <w:webHidden/>
              </w:rPr>
              <w:t>12</w:t>
            </w:r>
            <w:r w:rsidR="00E51BA0">
              <w:rPr>
                <w:noProof/>
                <w:webHidden/>
              </w:rPr>
              <w:fldChar w:fldCharType="end"/>
            </w:r>
          </w:hyperlink>
        </w:p>
        <w:p w14:paraId="72CB228A" w14:textId="32F1B959"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5" w:history="1">
            <w:r w:rsidR="00E51BA0" w:rsidRPr="003C7FE9">
              <w:rPr>
                <w:rStyle w:val="Hyperlinkki"/>
                <w:noProof/>
              </w:rPr>
              <w:t>7.2</w:t>
            </w:r>
            <w:r w:rsidR="00E51BA0">
              <w:rPr>
                <w:rFonts w:asciiTheme="minorHAnsi" w:eastAsiaTheme="minorEastAsia" w:hAnsiTheme="minorHAnsi"/>
                <w:noProof/>
                <w:lang w:eastAsia="fi-FI"/>
              </w:rPr>
              <w:tab/>
            </w:r>
            <w:r w:rsidR="00E51BA0" w:rsidRPr="003C7FE9">
              <w:rPr>
                <w:rStyle w:val="Hyperlinkki"/>
                <w:noProof/>
              </w:rPr>
              <w:t>Jälkihoitovaihe</w:t>
            </w:r>
            <w:r w:rsidR="00E51BA0">
              <w:rPr>
                <w:noProof/>
                <w:webHidden/>
              </w:rPr>
              <w:tab/>
            </w:r>
            <w:r w:rsidR="00E51BA0">
              <w:rPr>
                <w:noProof/>
                <w:webHidden/>
              </w:rPr>
              <w:fldChar w:fldCharType="begin"/>
            </w:r>
            <w:r w:rsidR="00E51BA0">
              <w:rPr>
                <w:noProof/>
                <w:webHidden/>
              </w:rPr>
              <w:instrText xml:space="preserve"> PAGEREF _Toc31273175 \h </w:instrText>
            </w:r>
            <w:r w:rsidR="00E51BA0">
              <w:rPr>
                <w:noProof/>
                <w:webHidden/>
              </w:rPr>
            </w:r>
            <w:r w:rsidR="00E51BA0">
              <w:rPr>
                <w:noProof/>
                <w:webHidden/>
              </w:rPr>
              <w:fldChar w:fldCharType="separate"/>
            </w:r>
            <w:r w:rsidR="00B80C04">
              <w:rPr>
                <w:noProof/>
                <w:webHidden/>
              </w:rPr>
              <w:t>13</w:t>
            </w:r>
            <w:r w:rsidR="00E51BA0">
              <w:rPr>
                <w:noProof/>
                <w:webHidden/>
              </w:rPr>
              <w:fldChar w:fldCharType="end"/>
            </w:r>
          </w:hyperlink>
        </w:p>
        <w:p w14:paraId="75F8F753" w14:textId="109F08F0"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76" w:history="1">
            <w:r w:rsidR="00E51BA0" w:rsidRPr="003C7FE9">
              <w:rPr>
                <w:rStyle w:val="Hyperlinkki"/>
                <w:noProof/>
              </w:rPr>
              <w:t>8.</w:t>
            </w:r>
            <w:r w:rsidR="00E51BA0">
              <w:rPr>
                <w:rFonts w:asciiTheme="minorHAnsi" w:eastAsiaTheme="minorEastAsia" w:hAnsiTheme="minorHAnsi"/>
                <w:noProof/>
                <w:lang w:eastAsia="fi-FI"/>
              </w:rPr>
              <w:tab/>
            </w:r>
            <w:r w:rsidR="00E51BA0" w:rsidRPr="003C7FE9">
              <w:rPr>
                <w:rStyle w:val="Hyperlinkki"/>
                <w:noProof/>
              </w:rPr>
              <w:t>Ympäristökuormitus ja sen rajoittaminen</w:t>
            </w:r>
            <w:r w:rsidR="00E51BA0">
              <w:rPr>
                <w:noProof/>
                <w:webHidden/>
              </w:rPr>
              <w:tab/>
            </w:r>
            <w:r w:rsidR="00E51BA0">
              <w:rPr>
                <w:noProof/>
                <w:webHidden/>
              </w:rPr>
              <w:fldChar w:fldCharType="begin"/>
            </w:r>
            <w:r w:rsidR="00E51BA0">
              <w:rPr>
                <w:noProof/>
                <w:webHidden/>
              </w:rPr>
              <w:instrText xml:space="preserve"> PAGEREF _Toc31273176 \h </w:instrText>
            </w:r>
            <w:r w:rsidR="00E51BA0">
              <w:rPr>
                <w:noProof/>
                <w:webHidden/>
              </w:rPr>
            </w:r>
            <w:r w:rsidR="00E51BA0">
              <w:rPr>
                <w:noProof/>
                <w:webHidden/>
              </w:rPr>
              <w:fldChar w:fldCharType="separate"/>
            </w:r>
            <w:r w:rsidR="00B80C04">
              <w:rPr>
                <w:noProof/>
                <w:webHidden/>
              </w:rPr>
              <w:t>13</w:t>
            </w:r>
            <w:r w:rsidR="00E51BA0">
              <w:rPr>
                <w:noProof/>
                <w:webHidden/>
              </w:rPr>
              <w:fldChar w:fldCharType="end"/>
            </w:r>
          </w:hyperlink>
        </w:p>
        <w:p w14:paraId="6B351A45" w14:textId="672932D6"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7" w:history="1">
            <w:r w:rsidR="00E51BA0" w:rsidRPr="003C7FE9">
              <w:rPr>
                <w:rStyle w:val="Hyperlinkki"/>
                <w:noProof/>
              </w:rPr>
              <w:t>8.1</w:t>
            </w:r>
            <w:r w:rsidR="00E51BA0">
              <w:rPr>
                <w:rFonts w:asciiTheme="minorHAnsi" w:eastAsiaTheme="minorEastAsia" w:hAnsiTheme="minorHAnsi"/>
                <w:noProof/>
                <w:lang w:eastAsia="fi-FI"/>
              </w:rPr>
              <w:tab/>
            </w:r>
            <w:r w:rsidR="00E51BA0" w:rsidRPr="003C7FE9">
              <w:rPr>
                <w:rStyle w:val="Hyperlinkki"/>
                <w:noProof/>
              </w:rPr>
              <w:t>Kuivatusvesien käsittely</w:t>
            </w:r>
            <w:r w:rsidR="00E51BA0">
              <w:rPr>
                <w:noProof/>
                <w:webHidden/>
              </w:rPr>
              <w:tab/>
            </w:r>
            <w:r w:rsidR="00E51BA0">
              <w:rPr>
                <w:noProof/>
                <w:webHidden/>
              </w:rPr>
              <w:fldChar w:fldCharType="begin"/>
            </w:r>
            <w:r w:rsidR="00E51BA0">
              <w:rPr>
                <w:noProof/>
                <w:webHidden/>
              </w:rPr>
              <w:instrText xml:space="preserve"> PAGEREF _Toc31273177 \h </w:instrText>
            </w:r>
            <w:r w:rsidR="00E51BA0">
              <w:rPr>
                <w:noProof/>
                <w:webHidden/>
              </w:rPr>
            </w:r>
            <w:r w:rsidR="00E51BA0">
              <w:rPr>
                <w:noProof/>
                <w:webHidden/>
              </w:rPr>
              <w:fldChar w:fldCharType="separate"/>
            </w:r>
            <w:r w:rsidR="00B80C04">
              <w:rPr>
                <w:noProof/>
                <w:webHidden/>
              </w:rPr>
              <w:t>13</w:t>
            </w:r>
            <w:r w:rsidR="00E51BA0">
              <w:rPr>
                <w:noProof/>
                <w:webHidden/>
              </w:rPr>
              <w:fldChar w:fldCharType="end"/>
            </w:r>
          </w:hyperlink>
        </w:p>
        <w:p w14:paraId="6F3DB14A" w14:textId="09135140"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8" w:history="1">
            <w:r w:rsidR="00E51BA0" w:rsidRPr="003C7FE9">
              <w:rPr>
                <w:rStyle w:val="Hyperlinkki"/>
                <w:noProof/>
              </w:rPr>
              <w:t>8.2</w:t>
            </w:r>
            <w:r w:rsidR="00E51BA0">
              <w:rPr>
                <w:rFonts w:asciiTheme="minorHAnsi" w:eastAsiaTheme="minorEastAsia" w:hAnsiTheme="minorHAnsi"/>
                <w:noProof/>
                <w:lang w:eastAsia="fi-FI"/>
              </w:rPr>
              <w:tab/>
            </w:r>
            <w:r w:rsidR="00E51BA0" w:rsidRPr="003C7FE9">
              <w:rPr>
                <w:rStyle w:val="Hyperlinkki"/>
                <w:noProof/>
              </w:rPr>
              <w:t>Paras käyttökelpoinen tekniikka (BAT)</w:t>
            </w:r>
            <w:r w:rsidR="00E51BA0">
              <w:rPr>
                <w:noProof/>
                <w:webHidden/>
              </w:rPr>
              <w:tab/>
            </w:r>
            <w:r w:rsidR="00E51BA0">
              <w:rPr>
                <w:noProof/>
                <w:webHidden/>
              </w:rPr>
              <w:fldChar w:fldCharType="begin"/>
            </w:r>
            <w:r w:rsidR="00E51BA0">
              <w:rPr>
                <w:noProof/>
                <w:webHidden/>
              </w:rPr>
              <w:instrText xml:space="preserve"> PAGEREF _Toc31273178 \h </w:instrText>
            </w:r>
            <w:r w:rsidR="00E51BA0">
              <w:rPr>
                <w:noProof/>
                <w:webHidden/>
              </w:rPr>
            </w:r>
            <w:r w:rsidR="00E51BA0">
              <w:rPr>
                <w:noProof/>
                <w:webHidden/>
              </w:rPr>
              <w:fldChar w:fldCharType="separate"/>
            </w:r>
            <w:r w:rsidR="00B80C04">
              <w:rPr>
                <w:noProof/>
                <w:webHidden/>
              </w:rPr>
              <w:t>14</w:t>
            </w:r>
            <w:r w:rsidR="00E51BA0">
              <w:rPr>
                <w:noProof/>
                <w:webHidden/>
              </w:rPr>
              <w:fldChar w:fldCharType="end"/>
            </w:r>
          </w:hyperlink>
        </w:p>
        <w:p w14:paraId="2CC75733" w14:textId="2CB889C0"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79" w:history="1">
            <w:r w:rsidR="00E51BA0" w:rsidRPr="003C7FE9">
              <w:rPr>
                <w:rStyle w:val="Hyperlinkki"/>
                <w:noProof/>
              </w:rPr>
              <w:t>8.3</w:t>
            </w:r>
            <w:r w:rsidR="00E51BA0">
              <w:rPr>
                <w:rFonts w:asciiTheme="minorHAnsi" w:eastAsiaTheme="minorEastAsia" w:hAnsiTheme="minorHAnsi"/>
                <w:noProof/>
                <w:lang w:eastAsia="fi-FI"/>
              </w:rPr>
              <w:tab/>
            </w:r>
            <w:r w:rsidR="00E51BA0" w:rsidRPr="003C7FE9">
              <w:rPr>
                <w:rStyle w:val="Hyperlinkki"/>
                <w:noProof/>
              </w:rPr>
              <w:t>Päästöt vesistöön</w:t>
            </w:r>
            <w:r w:rsidR="00E51BA0">
              <w:rPr>
                <w:noProof/>
                <w:webHidden/>
              </w:rPr>
              <w:tab/>
            </w:r>
            <w:r w:rsidR="00E51BA0">
              <w:rPr>
                <w:noProof/>
                <w:webHidden/>
              </w:rPr>
              <w:fldChar w:fldCharType="begin"/>
            </w:r>
            <w:r w:rsidR="00E51BA0">
              <w:rPr>
                <w:noProof/>
                <w:webHidden/>
              </w:rPr>
              <w:instrText xml:space="preserve"> PAGEREF _Toc31273179 \h </w:instrText>
            </w:r>
            <w:r w:rsidR="00E51BA0">
              <w:rPr>
                <w:noProof/>
                <w:webHidden/>
              </w:rPr>
            </w:r>
            <w:r w:rsidR="00E51BA0">
              <w:rPr>
                <w:noProof/>
                <w:webHidden/>
              </w:rPr>
              <w:fldChar w:fldCharType="separate"/>
            </w:r>
            <w:r w:rsidR="00B80C04">
              <w:rPr>
                <w:noProof/>
                <w:webHidden/>
              </w:rPr>
              <w:t>14</w:t>
            </w:r>
            <w:r w:rsidR="00E51BA0">
              <w:rPr>
                <w:noProof/>
                <w:webHidden/>
              </w:rPr>
              <w:fldChar w:fldCharType="end"/>
            </w:r>
          </w:hyperlink>
        </w:p>
        <w:p w14:paraId="766907FB" w14:textId="7E466685"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80" w:history="1">
            <w:r w:rsidR="00E51BA0" w:rsidRPr="003C7FE9">
              <w:rPr>
                <w:rStyle w:val="Hyperlinkki"/>
                <w:noProof/>
              </w:rPr>
              <w:t>8.4</w:t>
            </w:r>
            <w:r w:rsidR="00E51BA0">
              <w:rPr>
                <w:rFonts w:asciiTheme="minorHAnsi" w:eastAsiaTheme="minorEastAsia" w:hAnsiTheme="minorHAnsi"/>
                <w:noProof/>
                <w:lang w:eastAsia="fi-FI"/>
              </w:rPr>
              <w:tab/>
            </w:r>
            <w:r w:rsidR="00E51BA0" w:rsidRPr="003C7FE9">
              <w:rPr>
                <w:rStyle w:val="Hyperlinkki"/>
                <w:noProof/>
              </w:rPr>
              <w:t>Alueen happamuusriski</w:t>
            </w:r>
            <w:r w:rsidR="00E51BA0">
              <w:rPr>
                <w:noProof/>
                <w:webHidden/>
              </w:rPr>
              <w:tab/>
            </w:r>
            <w:r w:rsidR="00E51BA0">
              <w:rPr>
                <w:noProof/>
                <w:webHidden/>
              </w:rPr>
              <w:fldChar w:fldCharType="begin"/>
            </w:r>
            <w:r w:rsidR="00E51BA0">
              <w:rPr>
                <w:noProof/>
                <w:webHidden/>
              </w:rPr>
              <w:instrText xml:space="preserve"> PAGEREF _Toc31273180 \h </w:instrText>
            </w:r>
            <w:r w:rsidR="00E51BA0">
              <w:rPr>
                <w:noProof/>
                <w:webHidden/>
              </w:rPr>
            </w:r>
            <w:r w:rsidR="00E51BA0">
              <w:rPr>
                <w:noProof/>
                <w:webHidden/>
              </w:rPr>
              <w:fldChar w:fldCharType="separate"/>
            </w:r>
            <w:r w:rsidR="00B80C04">
              <w:rPr>
                <w:noProof/>
                <w:webHidden/>
              </w:rPr>
              <w:t>15</w:t>
            </w:r>
            <w:r w:rsidR="00E51BA0">
              <w:rPr>
                <w:noProof/>
                <w:webHidden/>
              </w:rPr>
              <w:fldChar w:fldCharType="end"/>
            </w:r>
          </w:hyperlink>
        </w:p>
        <w:p w14:paraId="36641AD3" w14:textId="70856189"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81" w:history="1">
            <w:r w:rsidR="00E51BA0" w:rsidRPr="003C7FE9">
              <w:rPr>
                <w:rStyle w:val="Hyperlinkki"/>
                <w:noProof/>
              </w:rPr>
              <w:t>8.5</w:t>
            </w:r>
            <w:r w:rsidR="00E51BA0">
              <w:rPr>
                <w:rFonts w:asciiTheme="minorHAnsi" w:eastAsiaTheme="minorEastAsia" w:hAnsiTheme="minorHAnsi"/>
                <w:noProof/>
                <w:lang w:eastAsia="fi-FI"/>
              </w:rPr>
              <w:tab/>
            </w:r>
            <w:r w:rsidR="00E51BA0" w:rsidRPr="003C7FE9">
              <w:rPr>
                <w:rStyle w:val="Hyperlinkki"/>
                <w:noProof/>
              </w:rPr>
              <w:t>Pöly, melu ja liikenne</w:t>
            </w:r>
            <w:r w:rsidR="00E51BA0">
              <w:rPr>
                <w:noProof/>
                <w:webHidden/>
              </w:rPr>
              <w:tab/>
            </w:r>
            <w:r w:rsidR="00E51BA0">
              <w:rPr>
                <w:noProof/>
                <w:webHidden/>
              </w:rPr>
              <w:fldChar w:fldCharType="begin"/>
            </w:r>
            <w:r w:rsidR="00E51BA0">
              <w:rPr>
                <w:noProof/>
                <w:webHidden/>
              </w:rPr>
              <w:instrText xml:space="preserve"> PAGEREF _Toc31273181 \h </w:instrText>
            </w:r>
            <w:r w:rsidR="00E51BA0">
              <w:rPr>
                <w:noProof/>
                <w:webHidden/>
              </w:rPr>
            </w:r>
            <w:r w:rsidR="00E51BA0">
              <w:rPr>
                <w:noProof/>
                <w:webHidden/>
              </w:rPr>
              <w:fldChar w:fldCharType="separate"/>
            </w:r>
            <w:r w:rsidR="00B80C04">
              <w:rPr>
                <w:noProof/>
                <w:webHidden/>
              </w:rPr>
              <w:t>15</w:t>
            </w:r>
            <w:r w:rsidR="00E51BA0">
              <w:rPr>
                <w:noProof/>
                <w:webHidden/>
              </w:rPr>
              <w:fldChar w:fldCharType="end"/>
            </w:r>
          </w:hyperlink>
        </w:p>
        <w:p w14:paraId="3965E732" w14:textId="768AC107" w:rsidR="00E51BA0" w:rsidRDefault="00AC3667" w:rsidP="00F062BF">
          <w:pPr>
            <w:pStyle w:val="Sisluet3"/>
            <w:tabs>
              <w:tab w:val="right" w:leader="dot" w:pos="9628"/>
            </w:tabs>
            <w:rPr>
              <w:rFonts w:asciiTheme="minorHAnsi" w:eastAsiaTheme="minorEastAsia" w:hAnsiTheme="minorHAnsi"/>
              <w:noProof/>
              <w:lang w:eastAsia="fi-FI"/>
            </w:rPr>
          </w:pPr>
          <w:hyperlink w:anchor="_Toc31273182" w:history="1">
            <w:r w:rsidR="00E51BA0" w:rsidRPr="003C7FE9">
              <w:rPr>
                <w:rStyle w:val="Hyperlinkki"/>
                <w:noProof/>
              </w:rPr>
              <w:t>Pöly</w:t>
            </w:r>
            <w:r w:rsidR="00E51BA0">
              <w:rPr>
                <w:noProof/>
                <w:webHidden/>
              </w:rPr>
              <w:tab/>
            </w:r>
            <w:r w:rsidR="00E51BA0">
              <w:rPr>
                <w:noProof/>
                <w:webHidden/>
              </w:rPr>
              <w:fldChar w:fldCharType="begin"/>
            </w:r>
            <w:r w:rsidR="00E51BA0">
              <w:rPr>
                <w:noProof/>
                <w:webHidden/>
              </w:rPr>
              <w:instrText xml:space="preserve"> PAGEREF _Toc31273182 \h </w:instrText>
            </w:r>
            <w:r w:rsidR="00E51BA0">
              <w:rPr>
                <w:noProof/>
                <w:webHidden/>
              </w:rPr>
            </w:r>
            <w:r w:rsidR="00E51BA0">
              <w:rPr>
                <w:noProof/>
                <w:webHidden/>
              </w:rPr>
              <w:fldChar w:fldCharType="separate"/>
            </w:r>
            <w:r w:rsidR="00B80C04">
              <w:rPr>
                <w:noProof/>
                <w:webHidden/>
              </w:rPr>
              <w:t>15</w:t>
            </w:r>
            <w:r w:rsidR="00E51BA0">
              <w:rPr>
                <w:noProof/>
                <w:webHidden/>
              </w:rPr>
              <w:fldChar w:fldCharType="end"/>
            </w:r>
          </w:hyperlink>
        </w:p>
        <w:p w14:paraId="15633B23" w14:textId="06EEC94F" w:rsidR="00E51BA0" w:rsidRDefault="00AC3667" w:rsidP="00F062BF">
          <w:pPr>
            <w:pStyle w:val="Sisluet3"/>
            <w:tabs>
              <w:tab w:val="right" w:leader="dot" w:pos="9628"/>
            </w:tabs>
            <w:rPr>
              <w:rFonts w:asciiTheme="minorHAnsi" w:eastAsiaTheme="minorEastAsia" w:hAnsiTheme="minorHAnsi"/>
              <w:noProof/>
              <w:lang w:eastAsia="fi-FI"/>
            </w:rPr>
          </w:pPr>
          <w:hyperlink w:anchor="_Toc31273183" w:history="1">
            <w:r w:rsidR="00E51BA0" w:rsidRPr="003C7FE9">
              <w:rPr>
                <w:rStyle w:val="Hyperlinkki"/>
                <w:noProof/>
              </w:rPr>
              <w:t>Melu</w:t>
            </w:r>
            <w:r w:rsidR="00E51BA0">
              <w:rPr>
                <w:noProof/>
                <w:webHidden/>
              </w:rPr>
              <w:tab/>
            </w:r>
            <w:r w:rsidR="00E51BA0">
              <w:rPr>
                <w:noProof/>
                <w:webHidden/>
              </w:rPr>
              <w:fldChar w:fldCharType="begin"/>
            </w:r>
            <w:r w:rsidR="00E51BA0">
              <w:rPr>
                <w:noProof/>
                <w:webHidden/>
              </w:rPr>
              <w:instrText xml:space="preserve"> PAGEREF _Toc31273183 \h </w:instrText>
            </w:r>
            <w:r w:rsidR="00E51BA0">
              <w:rPr>
                <w:noProof/>
                <w:webHidden/>
              </w:rPr>
            </w:r>
            <w:r w:rsidR="00E51BA0">
              <w:rPr>
                <w:noProof/>
                <w:webHidden/>
              </w:rPr>
              <w:fldChar w:fldCharType="separate"/>
            </w:r>
            <w:r w:rsidR="00B80C04">
              <w:rPr>
                <w:noProof/>
                <w:webHidden/>
              </w:rPr>
              <w:t>15</w:t>
            </w:r>
            <w:r w:rsidR="00E51BA0">
              <w:rPr>
                <w:noProof/>
                <w:webHidden/>
              </w:rPr>
              <w:fldChar w:fldCharType="end"/>
            </w:r>
          </w:hyperlink>
        </w:p>
        <w:p w14:paraId="1AE07C9E" w14:textId="51E43027" w:rsidR="00E51BA0" w:rsidRDefault="00AC3667" w:rsidP="00F062BF">
          <w:pPr>
            <w:pStyle w:val="Sisluet3"/>
            <w:tabs>
              <w:tab w:val="right" w:leader="dot" w:pos="9628"/>
            </w:tabs>
            <w:rPr>
              <w:rFonts w:asciiTheme="minorHAnsi" w:eastAsiaTheme="minorEastAsia" w:hAnsiTheme="minorHAnsi"/>
              <w:noProof/>
              <w:lang w:eastAsia="fi-FI"/>
            </w:rPr>
          </w:pPr>
          <w:hyperlink w:anchor="_Toc31273184" w:history="1">
            <w:r w:rsidR="00E51BA0" w:rsidRPr="003C7FE9">
              <w:rPr>
                <w:rStyle w:val="Hyperlinkki"/>
                <w:noProof/>
              </w:rPr>
              <w:t>Liikenne</w:t>
            </w:r>
            <w:r w:rsidR="00E51BA0">
              <w:rPr>
                <w:noProof/>
                <w:webHidden/>
              </w:rPr>
              <w:tab/>
            </w:r>
            <w:r w:rsidR="00E51BA0">
              <w:rPr>
                <w:noProof/>
                <w:webHidden/>
              </w:rPr>
              <w:fldChar w:fldCharType="begin"/>
            </w:r>
            <w:r w:rsidR="00E51BA0">
              <w:rPr>
                <w:noProof/>
                <w:webHidden/>
              </w:rPr>
              <w:instrText xml:space="preserve"> PAGEREF _Toc31273184 \h </w:instrText>
            </w:r>
            <w:r w:rsidR="00E51BA0">
              <w:rPr>
                <w:noProof/>
                <w:webHidden/>
              </w:rPr>
            </w:r>
            <w:r w:rsidR="00E51BA0">
              <w:rPr>
                <w:noProof/>
                <w:webHidden/>
              </w:rPr>
              <w:fldChar w:fldCharType="separate"/>
            </w:r>
            <w:r w:rsidR="00B80C04">
              <w:rPr>
                <w:noProof/>
                <w:webHidden/>
              </w:rPr>
              <w:t>16</w:t>
            </w:r>
            <w:r w:rsidR="00E51BA0">
              <w:rPr>
                <w:noProof/>
                <w:webHidden/>
              </w:rPr>
              <w:fldChar w:fldCharType="end"/>
            </w:r>
          </w:hyperlink>
        </w:p>
        <w:p w14:paraId="31197724" w14:textId="25A60D15"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85" w:history="1">
            <w:r w:rsidR="00E51BA0" w:rsidRPr="003C7FE9">
              <w:rPr>
                <w:rStyle w:val="Hyperlinkki"/>
                <w:noProof/>
              </w:rPr>
              <w:t>8.6</w:t>
            </w:r>
            <w:r w:rsidR="00E51BA0">
              <w:rPr>
                <w:rFonts w:asciiTheme="minorHAnsi" w:eastAsiaTheme="minorEastAsia" w:hAnsiTheme="minorHAnsi"/>
                <w:noProof/>
                <w:lang w:eastAsia="fi-FI"/>
              </w:rPr>
              <w:tab/>
            </w:r>
            <w:r w:rsidR="00E51BA0" w:rsidRPr="003C7FE9">
              <w:rPr>
                <w:rStyle w:val="Hyperlinkki"/>
                <w:noProof/>
              </w:rPr>
              <w:t>Varastointi ja jätteet</w:t>
            </w:r>
            <w:r w:rsidR="00E51BA0">
              <w:rPr>
                <w:noProof/>
                <w:webHidden/>
              </w:rPr>
              <w:tab/>
            </w:r>
            <w:r w:rsidR="00E51BA0">
              <w:rPr>
                <w:noProof/>
                <w:webHidden/>
              </w:rPr>
              <w:fldChar w:fldCharType="begin"/>
            </w:r>
            <w:r w:rsidR="00E51BA0">
              <w:rPr>
                <w:noProof/>
                <w:webHidden/>
              </w:rPr>
              <w:instrText xml:space="preserve"> PAGEREF _Toc31273185 \h </w:instrText>
            </w:r>
            <w:r w:rsidR="00E51BA0">
              <w:rPr>
                <w:noProof/>
                <w:webHidden/>
              </w:rPr>
            </w:r>
            <w:r w:rsidR="00E51BA0">
              <w:rPr>
                <w:noProof/>
                <w:webHidden/>
              </w:rPr>
              <w:fldChar w:fldCharType="separate"/>
            </w:r>
            <w:r w:rsidR="00B80C04">
              <w:rPr>
                <w:noProof/>
                <w:webHidden/>
              </w:rPr>
              <w:t>16</w:t>
            </w:r>
            <w:r w:rsidR="00E51BA0">
              <w:rPr>
                <w:noProof/>
                <w:webHidden/>
              </w:rPr>
              <w:fldChar w:fldCharType="end"/>
            </w:r>
          </w:hyperlink>
        </w:p>
        <w:p w14:paraId="38FC6D54" w14:textId="267A4340" w:rsidR="00E51BA0" w:rsidRDefault="00AC3667" w:rsidP="00F062BF">
          <w:pPr>
            <w:pStyle w:val="Sisluet1"/>
            <w:tabs>
              <w:tab w:val="left" w:pos="440"/>
              <w:tab w:val="right" w:leader="dot" w:pos="9628"/>
            </w:tabs>
            <w:rPr>
              <w:rFonts w:asciiTheme="minorHAnsi" w:eastAsiaTheme="minorEastAsia" w:hAnsiTheme="minorHAnsi"/>
              <w:noProof/>
              <w:lang w:eastAsia="fi-FI"/>
            </w:rPr>
          </w:pPr>
          <w:hyperlink w:anchor="_Toc31273186" w:history="1">
            <w:r w:rsidR="00E51BA0" w:rsidRPr="003C7FE9">
              <w:rPr>
                <w:rStyle w:val="Hyperlinkki"/>
                <w:noProof/>
              </w:rPr>
              <w:t>9.</w:t>
            </w:r>
            <w:r w:rsidR="00E51BA0">
              <w:rPr>
                <w:rFonts w:asciiTheme="minorHAnsi" w:eastAsiaTheme="minorEastAsia" w:hAnsiTheme="minorHAnsi"/>
                <w:noProof/>
                <w:lang w:eastAsia="fi-FI"/>
              </w:rPr>
              <w:tab/>
            </w:r>
            <w:r w:rsidR="00E51BA0" w:rsidRPr="003C7FE9">
              <w:rPr>
                <w:rStyle w:val="Hyperlinkki"/>
                <w:noProof/>
              </w:rPr>
              <w:t>Toiminnan vaikutukset ympäristöön ja ympäristöriskit</w:t>
            </w:r>
            <w:r w:rsidR="00E51BA0">
              <w:rPr>
                <w:noProof/>
                <w:webHidden/>
              </w:rPr>
              <w:tab/>
            </w:r>
            <w:r w:rsidR="00E51BA0">
              <w:rPr>
                <w:noProof/>
                <w:webHidden/>
              </w:rPr>
              <w:fldChar w:fldCharType="begin"/>
            </w:r>
            <w:r w:rsidR="00E51BA0">
              <w:rPr>
                <w:noProof/>
                <w:webHidden/>
              </w:rPr>
              <w:instrText xml:space="preserve"> PAGEREF _Toc31273186 \h </w:instrText>
            </w:r>
            <w:r w:rsidR="00E51BA0">
              <w:rPr>
                <w:noProof/>
                <w:webHidden/>
              </w:rPr>
            </w:r>
            <w:r w:rsidR="00E51BA0">
              <w:rPr>
                <w:noProof/>
                <w:webHidden/>
              </w:rPr>
              <w:fldChar w:fldCharType="separate"/>
            </w:r>
            <w:r w:rsidR="00B80C04">
              <w:rPr>
                <w:noProof/>
                <w:webHidden/>
              </w:rPr>
              <w:t>17</w:t>
            </w:r>
            <w:r w:rsidR="00E51BA0">
              <w:rPr>
                <w:noProof/>
                <w:webHidden/>
              </w:rPr>
              <w:fldChar w:fldCharType="end"/>
            </w:r>
          </w:hyperlink>
        </w:p>
        <w:p w14:paraId="46FB13C5" w14:textId="5FF0EDA7"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87" w:history="1">
            <w:r w:rsidR="00E51BA0" w:rsidRPr="003C7FE9">
              <w:rPr>
                <w:rStyle w:val="Hyperlinkki"/>
                <w:noProof/>
              </w:rPr>
              <w:t>9.1</w:t>
            </w:r>
            <w:r w:rsidR="00E51BA0">
              <w:rPr>
                <w:rFonts w:asciiTheme="minorHAnsi" w:eastAsiaTheme="minorEastAsia" w:hAnsiTheme="minorHAnsi"/>
                <w:noProof/>
                <w:lang w:eastAsia="fi-FI"/>
              </w:rPr>
              <w:tab/>
            </w:r>
            <w:r w:rsidR="00E51BA0" w:rsidRPr="003C7FE9">
              <w:rPr>
                <w:rStyle w:val="Hyperlinkki"/>
                <w:noProof/>
              </w:rPr>
              <w:t>Vaikutus maankäyttöön ja luonnonsuojeluarvoihin</w:t>
            </w:r>
            <w:r w:rsidR="00E51BA0">
              <w:rPr>
                <w:noProof/>
                <w:webHidden/>
              </w:rPr>
              <w:tab/>
            </w:r>
            <w:r w:rsidR="00E51BA0">
              <w:rPr>
                <w:noProof/>
                <w:webHidden/>
              </w:rPr>
              <w:fldChar w:fldCharType="begin"/>
            </w:r>
            <w:r w:rsidR="00E51BA0">
              <w:rPr>
                <w:noProof/>
                <w:webHidden/>
              </w:rPr>
              <w:instrText xml:space="preserve"> PAGEREF _Toc31273187 \h </w:instrText>
            </w:r>
            <w:r w:rsidR="00E51BA0">
              <w:rPr>
                <w:noProof/>
                <w:webHidden/>
              </w:rPr>
            </w:r>
            <w:r w:rsidR="00E51BA0">
              <w:rPr>
                <w:noProof/>
                <w:webHidden/>
              </w:rPr>
              <w:fldChar w:fldCharType="separate"/>
            </w:r>
            <w:r w:rsidR="00B80C04">
              <w:rPr>
                <w:noProof/>
                <w:webHidden/>
              </w:rPr>
              <w:t>17</w:t>
            </w:r>
            <w:r w:rsidR="00E51BA0">
              <w:rPr>
                <w:noProof/>
                <w:webHidden/>
              </w:rPr>
              <w:fldChar w:fldCharType="end"/>
            </w:r>
          </w:hyperlink>
        </w:p>
        <w:p w14:paraId="293247C1" w14:textId="7661EB93" w:rsidR="00E51BA0" w:rsidRDefault="00AC3667" w:rsidP="00F062BF">
          <w:pPr>
            <w:pStyle w:val="Sisluet2"/>
            <w:tabs>
              <w:tab w:val="left" w:pos="880"/>
              <w:tab w:val="right" w:leader="dot" w:pos="9628"/>
            </w:tabs>
            <w:rPr>
              <w:rFonts w:asciiTheme="minorHAnsi" w:eastAsiaTheme="minorEastAsia" w:hAnsiTheme="minorHAnsi"/>
              <w:noProof/>
              <w:lang w:eastAsia="fi-FI"/>
            </w:rPr>
          </w:pPr>
          <w:hyperlink w:anchor="_Toc31273188" w:history="1">
            <w:r w:rsidR="00E51BA0" w:rsidRPr="003C7FE9">
              <w:rPr>
                <w:rStyle w:val="Hyperlinkki"/>
                <w:noProof/>
              </w:rPr>
              <w:t>9.2</w:t>
            </w:r>
            <w:r w:rsidR="00E51BA0">
              <w:rPr>
                <w:rFonts w:asciiTheme="minorHAnsi" w:eastAsiaTheme="minorEastAsia" w:hAnsiTheme="minorHAnsi"/>
                <w:noProof/>
                <w:lang w:eastAsia="fi-FI"/>
              </w:rPr>
              <w:tab/>
            </w:r>
            <w:r w:rsidR="00E51BA0" w:rsidRPr="003C7FE9">
              <w:rPr>
                <w:rStyle w:val="Hyperlinkki"/>
                <w:noProof/>
              </w:rPr>
              <w:t>Vaikutus pintavesiin ja niiden käyttöön</w:t>
            </w:r>
            <w:r w:rsidR="00E51BA0">
              <w:rPr>
                <w:noProof/>
                <w:webHidden/>
              </w:rPr>
              <w:tab/>
            </w:r>
            <w:r w:rsidR="00E51BA0">
              <w:rPr>
                <w:noProof/>
                <w:webHidden/>
              </w:rPr>
              <w:fldChar w:fldCharType="begin"/>
            </w:r>
            <w:r w:rsidR="00E51BA0">
              <w:rPr>
                <w:noProof/>
                <w:webHidden/>
              </w:rPr>
              <w:instrText xml:space="preserve"> PAGEREF _Toc31273188 \h </w:instrText>
            </w:r>
            <w:r w:rsidR="00E51BA0">
              <w:rPr>
                <w:noProof/>
                <w:webHidden/>
              </w:rPr>
            </w:r>
            <w:r w:rsidR="00E51BA0">
              <w:rPr>
                <w:noProof/>
                <w:webHidden/>
              </w:rPr>
              <w:fldChar w:fldCharType="separate"/>
            </w:r>
            <w:r w:rsidR="00B80C04">
              <w:rPr>
                <w:noProof/>
                <w:webHidden/>
              </w:rPr>
              <w:t>17</w:t>
            </w:r>
            <w:r w:rsidR="00E51BA0">
              <w:rPr>
                <w:noProof/>
                <w:webHidden/>
              </w:rPr>
              <w:fldChar w:fldCharType="end"/>
            </w:r>
          </w:hyperlink>
        </w:p>
        <w:p w14:paraId="08F79321" w14:textId="2DDB52A4" w:rsidR="00E51BA0" w:rsidRDefault="00AC3667" w:rsidP="00F062BF">
          <w:pPr>
            <w:pStyle w:val="Sisluet2"/>
            <w:tabs>
              <w:tab w:val="right" w:leader="dot" w:pos="9628"/>
            </w:tabs>
            <w:rPr>
              <w:rFonts w:asciiTheme="minorHAnsi" w:eastAsiaTheme="minorEastAsia" w:hAnsiTheme="minorHAnsi"/>
              <w:noProof/>
              <w:lang w:eastAsia="fi-FI"/>
            </w:rPr>
          </w:pPr>
          <w:hyperlink w:anchor="_Toc31273189" w:history="1">
            <w:r w:rsidR="00E51BA0" w:rsidRPr="003C7FE9">
              <w:rPr>
                <w:rStyle w:val="Hyperlinkki"/>
                <w:noProof/>
              </w:rPr>
              <w:t>9.3 Vaikutus kalatalouteen</w:t>
            </w:r>
            <w:r w:rsidR="00E51BA0">
              <w:rPr>
                <w:noProof/>
                <w:webHidden/>
              </w:rPr>
              <w:tab/>
            </w:r>
            <w:r w:rsidR="00E51BA0">
              <w:rPr>
                <w:noProof/>
                <w:webHidden/>
              </w:rPr>
              <w:fldChar w:fldCharType="begin"/>
            </w:r>
            <w:r w:rsidR="00E51BA0">
              <w:rPr>
                <w:noProof/>
                <w:webHidden/>
              </w:rPr>
              <w:instrText xml:space="preserve"> PAGEREF _Toc31273189 \h </w:instrText>
            </w:r>
            <w:r w:rsidR="00E51BA0">
              <w:rPr>
                <w:noProof/>
                <w:webHidden/>
              </w:rPr>
            </w:r>
            <w:r w:rsidR="00E51BA0">
              <w:rPr>
                <w:noProof/>
                <w:webHidden/>
              </w:rPr>
              <w:fldChar w:fldCharType="separate"/>
            </w:r>
            <w:r w:rsidR="00B80C04">
              <w:rPr>
                <w:noProof/>
                <w:webHidden/>
              </w:rPr>
              <w:t>19</w:t>
            </w:r>
            <w:r w:rsidR="00E51BA0">
              <w:rPr>
                <w:noProof/>
                <w:webHidden/>
              </w:rPr>
              <w:fldChar w:fldCharType="end"/>
            </w:r>
          </w:hyperlink>
        </w:p>
        <w:p w14:paraId="1CD40E91" w14:textId="12CF2D38" w:rsidR="00E51BA0" w:rsidRDefault="00AC3667" w:rsidP="00F062BF">
          <w:pPr>
            <w:pStyle w:val="Sisluet2"/>
            <w:tabs>
              <w:tab w:val="right" w:leader="dot" w:pos="9628"/>
            </w:tabs>
            <w:rPr>
              <w:rFonts w:asciiTheme="minorHAnsi" w:eastAsiaTheme="minorEastAsia" w:hAnsiTheme="minorHAnsi"/>
              <w:noProof/>
              <w:lang w:eastAsia="fi-FI"/>
            </w:rPr>
          </w:pPr>
          <w:hyperlink w:anchor="_Toc31273190" w:history="1">
            <w:r w:rsidR="00E51BA0" w:rsidRPr="003C7FE9">
              <w:rPr>
                <w:rStyle w:val="Hyperlinkki"/>
                <w:noProof/>
              </w:rPr>
              <w:t>9.4 Vaikutus pohjaveteen ja sen käyttöön</w:t>
            </w:r>
            <w:r w:rsidR="00E51BA0">
              <w:rPr>
                <w:noProof/>
                <w:webHidden/>
              </w:rPr>
              <w:tab/>
            </w:r>
            <w:r w:rsidR="00E51BA0">
              <w:rPr>
                <w:noProof/>
                <w:webHidden/>
              </w:rPr>
              <w:fldChar w:fldCharType="begin"/>
            </w:r>
            <w:r w:rsidR="00E51BA0">
              <w:rPr>
                <w:noProof/>
                <w:webHidden/>
              </w:rPr>
              <w:instrText xml:space="preserve"> PAGEREF _Toc31273190 \h </w:instrText>
            </w:r>
            <w:r w:rsidR="00E51BA0">
              <w:rPr>
                <w:noProof/>
                <w:webHidden/>
              </w:rPr>
            </w:r>
            <w:r w:rsidR="00E51BA0">
              <w:rPr>
                <w:noProof/>
                <w:webHidden/>
              </w:rPr>
              <w:fldChar w:fldCharType="separate"/>
            </w:r>
            <w:r w:rsidR="00B80C04">
              <w:rPr>
                <w:noProof/>
                <w:webHidden/>
              </w:rPr>
              <w:t>19</w:t>
            </w:r>
            <w:r w:rsidR="00E51BA0">
              <w:rPr>
                <w:noProof/>
                <w:webHidden/>
              </w:rPr>
              <w:fldChar w:fldCharType="end"/>
            </w:r>
          </w:hyperlink>
        </w:p>
        <w:p w14:paraId="0E3F7F49" w14:textId="7EB3C670" w:rsidR="00E51BA0" w:rsidRDefault="00AC3667" w:rsidP="00F062BF">
          <w:pPr>
            <w:pStyle w:val="Sisluet2"/>
            <w:tabs>
              <w:tab w:val="right" w:leader="dot" w:pos="9628"/>
            </w:tabs>
            <w:rPr>
              <w:rFonts w:asciiTheme="minorHAnsi" w:eastAsiaTheme="minorEastAsia" w:hAnsiTheme="minorHAnsi"/>
              <w:noProof/>
              <w:lang w:eastAsia="fi-FI"/>
            </w:rPr>
          </w:pPr>
          <w:hyperlink w:anchor="_Toc31273191" w:history="1">
            <w:r w:rsidR="00E51BA0" w:rsidRPr="003C7FE9">
              <w:rPr>
                <w:rStyle w:val="Hyperlinkki"/>
                <w:noProof/>
              </w:rPr>
              <w:t>9.5 Vaikutus vesienhoitosuunnitelman mukaisiin tavoitteisiin</w:t>
            </w:r>
            <w:r w:rsidR="00E51BA0">
              <w:rPr>
                <w:noProof/>
                <w:webHidden/>
              </w:rPr>
              <w:tab/>
            </w:r>
            <w:r w:rsidR="00E51BA0">
              <w:rPr>
                <w:noProof/>
                <w:webHidden/>
              </w:rPr>
              <w:fldChar w:fldCharType="begin"/>
            </w:r>
            <w:r w:rsidR="00E51BA0">
              <w:rPr>
                <w:noProof/>
                <w:webHidden/>
              </w:rPr>
              <w:instrText xml:space="preserve"> PAGEREF _Toc31273191 \h </w:instrText>
            </w:r>
            <w:r w:rsidR="00E51BA0">
              <w:rPr>
                <w:noProof/>
                <w:webHidden/>
              </w:rPr>
            </w:r>
            <w:r w:rsidR="00E51BA0">
              <w:rPr>
                <w:noProof/>
                <w:webHidden/>
              </w:rPr>
              <w:fldChar w:fldCharType="separate"/>
            </w:r>
            <w:r w:rsidR="00B80C04">
              <w:rPr>
                <w:noProof/>
                <w:webHidden/>
              </w:rPr>
              <w:t>19</w:t>
            </w:r>
            <w:r w:rsidR="00E51BA0">
              <w:rPr>
                <w:noProof/>
                <w:webHidden/>
              </w:rPr>
              <w:fldChar w:fldCharType="end"/>
            </w:r>
          </w:hyperlink>
        </w:p>
        <w:p w14:paraId="3502C63F" w14:textId="54F1EA12" w:rsidR="00E51BA0" w:rsidRDefault="00AC3667" w:rsidP="00F062BF">
          <w:pPr>
            <w:pStyle w:val="Sisluet2"/>
            <w:tabs>
              <w:tab w:val="right" w:leader="dot" w:pos="9628"/>
            </w:tabs>
            <w:rPr>
              <w:rFonts w:asciiTheme="minorHAnsi" w:eastAsiaTheme="minorEastAsia" w:hAnsiTheme="minorHAnsi"/>
              <w:noProof/>
              <w:lang w:eastAsia="fi-FI"/>
            </w:rPr>
          </w:pPr>
          <w:hyperlink w:anchor="_Toc31273192" w:history="1">
            <w:r w:rsidR="00E51BA0" w:rsidRPr="003C7FE9">
              <w:rPr>
                <w:rStyle w:val="Hyperlinkki"/>
                <w:noProof/>
              </w:rPr>
              <w:t>9.6 Pölyn, melun ja liikenteen vaikutukset</w:t>
            </w:r>
            <w:r w:rsidR="00E51BA0">
              <w:rPr>
                <w:noProof/>
                <w:webHidden/>
              </w:rPr>
              <w:tab/>
            </w:r>
            <w:r w:rsidR="00E51BA0">
              <w:rPr>
                <w:noProof/>
                <w:webHidden/>
              </w:rPr>
              <w:fldChar w:fldCharType="begin"/>
            </w:r>
            <w:r w:rsidR="00E51BA0">
              <w:rPr>
                <w:noProof/>
                <w:webHidden/>
              </w:rPr>
              <w:instrText xml:space="preserve"> PAGEREF _Toc31273192 \h </w:instrText>
            </w:r>
            <w:r w:rsidR="00E51BA0">
              <w:rPr>
                <w:noProof/>
                <w:webHidden/>
              </w:rPr>
            </w:r>
            <w:r w:rsidR="00E51BA0">
              <w:rPr>
                <w:noProof/>
                <w:webHidden/>
              </w:rPr>
              <w:fldChar w:fldCharType="separate"/>
            </w:r>
            <w:r w:rsidR="00B80C04">
              <w:rPr>
                <w:noProof/>
                <w:webHidden/>
              </w:rPr>
              <w:t>20</w:t>
            </w:r>
            <w:r w:rsidR="00E51BA0">
              <w:rPr>
                <w:noProof/>
                <w:webHidden/>
              </w:rPr>
              <w:fldChar w:fldCharType="end"/>
            </w:r>
          </w:hyperlink>
        </w:p>
        <w:p w14:paraId="467C379A" w14:textId="1D21B091" w:rsidR="00E51BA0" w:rsidRDefault="00AC3667" w:rsidP="00F062BF">
          <w:pPr>
            <w:pStyle w:val="Sisluet2"/>
            <w:tabs>
              <w:tab w:val="right" w:leader="dot" w:pos="9628"/>
            </w:tabs>
            <w:rPr>
              <w:rFonts w:asciiTheme="minorHAnsi" w:eastAsiaTheme="minorEastAsia" w:hAnsiTheme="minorHAnsi"/>
              <w:noProof/>
              <w:lang w:eastAsia="fi-FI"/>
            </w:rPr>
          </w:pPr>
          <w:hyperlink w:anchor="_Toc31273193" w:history="1">
            <w:r w:rsidR="00E51BA0" w:rsidRPr="003C7FE9">
              <w:rPr>
                <w:rStyle w:val="Hyperlinkki"/>
                <w:noProof/>
              </w:rPr>
              <w:t>9.7 Ympäristöriskit</w:t>
            </w:r>
            <w:r w:rsidR="00E51BA0">
              <w:rPr>
                <w:noProof/>
                <w:webHidden/>
              </w:rPr>
              <w:tab/>
            </w:r>
            <w:r w:rsidR="00E51BA0">
              <w:rPr>
                <w:noProof/>
                <w:webHidden/>
              </w:rPr>
              <w:fldChar w:fldCharType="begin"/>
            </w:r>
            <w:r w:rsidR="00E51BA0">
              <w:rPr>
                <w:noProof/>
                <w:webHidden/>
              </w:rPr>
              <w:instrText xml:space="preserve"> PAGEREF _Toc31273193 \h </w:instrText>
            </w:r>
            <w:r w:rsidR="00E51BA0">
              <w:rPr>
                <w:noProof/>
                <w:webHidden/>
              </w:rPr>
            </w:r>
            <w:r w:rsidR="00E51BA0">
              <w:rPr>
                <w:noProof/>
                <w:webHidden/>
              </w:rPr>
              <w:fldChar w:fldCharType="separate"/>
            </w:r>
            <w:r w:rsidR="00B80C04">
              <w:rPr>
                <w:noProof/>
                <w:webHidden/>
              </w:rPr>
              <w:t>20</w:t>
            </w:r>
            <w:r w:rsidR="00E51BA0">
              <w:rPr>
                <w:noProof/>
                <w:webHidden/>
              </w:rPr>
              <w:fldChar w:fldCharType="end"/>
            </w:r>
          </w:hyperlink>
        </w:p>
        <w:p w14:paraId="266DEB2F" w14:textId="3D5D9E1B" w:rsidR="00E51BA0" w:rsidRDefault="00AC3667" w:rsidP="00F062BF">
          <w:pPr>
            <w:pStyle w:val="Sisluet1"/>
            <w:tabs>
              <w:tab w:val="left" w:pos="660"/>
              <w:tab w:val="right" w:leader="dot" w:pos="9628"/>
            </w:tabs>
            <w:rPr>
              <w:rFonts w:asciiTheme="minorHAnsi" w:eastAsiaTheme="minorEastAsia" w:hAnsiTheme="minorHAnsi"/>
              <w:noProof/>
              <w:lang w:eastAsia="fi-FI"/>
            </w:rPr>
          </w:pPr>
          <w:hyperlink w:anchor="_Toc31273194" w:history="1">
            <w:r w:rsidR="00E51BA0" w:rsidRPr="003C7FE9">
              <w:rPr>
                <w:rStyle w:val="Hyperlinkki"/>
                <w:noProof/>
              </w:rPr>
              <w:t>10.</w:t>
            </w:r>
            <w:r w:rsidR="00E51BA0">
              <w:rPr>
                <w:rFonts w:asciiTheme="minorHAnsi" w:eastAsiaTheme="minorEastAsia" w:hAnsiTheme="minorHAnsi"/>
                <w:noProof/>
                <w:lang w:eastAsia="fi-FI"/>
              </w:rPr>
              <w:tab/>
            </w:r>
            <w:r w:rsidR="00E51BA0" w:rsidRPr="003C7FE9">
              <w:rPr>
                <w:rStyle w:val="Hyperlinkki"/>
                <w:noProof/>
              </w:rPr>
              <w:t>Toiminnan vaikutusten tarkkailu</w:t>
            </w:r>
            <w:r w:rsidR="00E51BA0">
              <w:rPr>
                <w:noProof/>
                <w:webHidden/>
              </w:rPr>
              <w:tab/>
            </w:r>
            <w:r w:rsidR="00E51BA0">
              <w:rPr>
                <w:noProof/>
                <w:webHidden/>
              </w:rPr>
              <w:fldChar w:fldCharType="begin"/>
            </w:r>
            <w:r w:rsidR="00E51BA0">
              <w:rPr>
                <w:noProof/>
                <w:webHidden/>
              </w:rPr>
              <w:instrText xml:space="preserve"> PAGEREF _Toc31273194 \h </w:instrText>
            </w:r>
            <w:r w:rsidR="00E51BA0">
              <w:rPr>
                <w:noProof/>
                <w:webHidden/>
              </w:rPr>
            </w:r>
            <w:r w:rsidR="00E51BA0">
              <w:rPr>
                <w:noProof/>
                <w:webHidden/>
              </w:rPr>
              <w:fldChar w:fldCharType="separate"/>
            </w:r>
            <w:r w:rsidR="00B80C04">
              <w:rPr>
                <w:noProof/>
                <w:webHidden/>
              </w:rPr>
              <w:t>20</w:t>
            </w:r>
            <w:r w:rsidR="00E51BA0">
              <w:rPr>
                <w:noProof/>
                <w:webHidden/>
              </w:rPr>
              <w:fldChar w:fldCharType="end"/>
            </w:r>
          </w:hyperlink>
        </w:p>
        <w:p w14:paraId="61E4348D" w14:textId="5CBE2332" w:rsidR="00E51BA0" w:rsidRDefault="00AC3667" w:rsidP="00F062BF">
          <w:pPr>
            <w:pStyle w:val="Sisluet1"/>
            <w:tabs>
              <w:tab w:val="left" w:pos="660"/>
              <w:tab w:val="right" w:leader="dot" w:pos="9628"/>
            </w:tabs>
            <w:rPr>
              <w:rFonts w:asciiTheme="minorHAnsi" w:eastAsiaTheme="minorEastAsia" w:hAnsiTheme="minorHAnsi"/>
              <w:noProof/>
              <w:lang w:eastAsia="fi-FI"/>
            </w:rPr>
          </w:pPr>
          <w:hyperlink w:anchor="_Toc31273195" w:history="1">
            <w:r w:rsidR="00E51BA0" w:rsidRPr="003C7FE9">
              <w:rPr>
                <w:rStyle w:val="Hyperlinkki"/>
                <w:noProof/>
              </w:rPr>
              <w:t>11.</w:t>
            </w:r>
            <w:r w:rsidR="00E51BA0">
              <w:rPr>
                <w:rFonts w:asciiTheme="minorHAnsi" w:eastAsiaTheme="minorEastAsia" w:hAnsiTheme="minorHAnsi"/>
                <w:noProof/>
                <w:lang w:eastAsia="fi-FI"/>
              </w:rPr>
              <w:tab/>
            </w:r>
            <w:r w:rsidR="00E51BA0" w:rsidRPr="003C7FE9">
              <w:rPr>
                <w:rStyle w:val="Hyperlinkki"/>
                <w:noProof/>
              </w:rPr>
              <w:t>Haitat ja vahingot</w:t>
            </w:r>
            <w:r w:rsidR="00E51BA0">
              <w:rPr>
                <w:noProof/>
                <w:webHidden/>
              </w:rPr>
              <w:tab/>
            </w:r>
            <w:r w:rsidR="00E51BA0">
              <w:rPr>
                <w:noProof/>
                <w:webHidden/>
              </w:rPr>
              <w:fldChar w:fldCharType="begin"/>
            </w:r>
            <w:r w:rsidR="00E51BA0">
              <w:rPr>
                <w:noProof/>
                <w:webHidden/>
              </w:rPr>
              <w:instrText xml:space="preserve"> PAGEREF _Toc31273195 \h </w:instrText>
            </w:r>
            <w:r w:rsidR="00E51BA0">
              <w:rPr>
                <w:noProof/>
                <w:webHidden/>
              </w:rPr>
            </w:r>
            <w:r w:rsidR="00E51BA0">
              <w:rPr>
                <w:noProof/>
                <w:webHidden/>
              </w:rPr>
              <w:fldChar w:fldCharType="separate"/>
            </w:r>
            <w:r w:rsidR="00B80C04">
              <w:rPr>
                <w:noProof/>
                <w:webHidden/>
              </w:rPr>
              <w:t>21</w:t>
            </w:r>
            <w:r w:rsidR="00E51BA0">
              <w:rPr>
                <w:noProof/>
                <w:webHidden/>
              </w:rPr>
              <w:fldChar w:fldCharType="end"/>
            </w:r>
          </w:hyperlink>
        </w:p>
        <w:p w14:paraId="0AC0F432" w14:textId="362B43A0" w:rsidR="00E51BA0" w:rsidRDefault="00AC3667" w:rsidP="00F062BF">
          <w:pPr>
            <w:pStyle w:val="Sisluet1"/>
            <w:tabs>
              <w:tab w:val="left" w:pos="660"/>
              <w:tab w:val="right" w:leader="dot" w:pos="9628"/>
            </w:tabs>
            <w:rPr>
              <w:rFonts w:asciiTheme="minorHAnsi" w:eastAsiaTheme="minorEastAsia" w:hAnsiTheme="minorHAnsi"/>
              <w:noProof/>
              <w:lang w:eastAsia="fi-FI"/>
            </w:rPr>
          </w:pPr>
          <w:hyperlink w:anchor="_Toc31273196" w:history="1">
            <w:r w:rsidR="00E51BA0" w:rsidRPr="003C7FE9">
              <w:rPr>
                <w:rStyle w:val="Hyperlinkki"/>
                <w:noProof/>
              </w:rPr>
              <w:t>12.</w:t>
            </w:r>
            <w:r w:rsidR="00E51BA0">
              <w:rPr>
                <w:rFonts w:asciiTheme="minorHAnsi" w:eastAsiaTheme="minorEastAsia" w:hAnsiTheme="minorHAnsi"/>
                <w:noProof/>
                <w:lang w:eastAsia="fi-FI"/>
              </w:rPr>
              <w:tab/>
            </w:r>
            <w:r w:rsidR="00E51BA0" w:rsidRPr="003C7FE9">
              <w:rPr>
                <w:rStyle w:val="Hyperlinkki"/>
                <w:noProof/>
              </w:rPr>
              <w:t>Yhteenveto</w:t>
            </w:r>
            <w:r w:rsidR="00E51BA0">
              <w:rPr>
                <w:noProof/>
                <w:webHidden/>
              </w:rPr>
              <w:tab/>
            </w:r>
            <w:r w:rsidR="00E51BA0">
              <w:rPr>
                <w:noProof/>
                <w:webHidden/>
              </w:rPr>
              <w:fldChar w:fldCharType="begin"/>
            </w:r>
            <w:r w:rsidR="00E51BA0">
              <w:rPr>
                <w:noProof/>
                <w:webHidden/>
              </w:rPr>
              <w:instrText xml:space="preserve"> PAGEREF _Toc31273196 \h </w:instrText>
            </w:r>
            <w:r w:rsidR="00E51BA0">
              <w:rPr>
                <w:noProof/>
                <w:webHidden/>
              </w:rPr>
            </w:r>
            <w:r w:rsidR="00E51BA0">
              <w:rPr>
                <w:noProof/>
                <w:webHidden/>
              </w:rPr>
              <w:fldChar w:fldCharType="separate"/>
            </w:r>
            <w:r w:rsidR="00B80C04">
              <w:rPr>
                <w:noProof/>
                <w:webHidden/>
              </w:rPr>
              <w:t>21</w:t>
            </w:r>
            <w:r w:rsidR="00E51BA0">
              <w:rPr>
                <w:noProof/>
                <w:webHidden/>
              </w:rPr>
              <w:fldChar w:fldCharType="end"/>
            </w:r>
          </w:hyperlink>
        </w:p>
        <w:p w14:paraId="2764D604" w14:textId="088C2885" w:rsidR="00E51BA0" w:rsidRDefault="00AC3667" w:rsidP="00F062BF">
          <w:pPr>
            <w:pStyle w:val="Sisluet1"/>
            <w:tabs>
              <w:tab w:val="right" w:leader="dot" w:pos="9628"/>
            </w:tabs>
            <w:rPr>
              <w:rFonts w:asciiTheme="minorHAnsi" w:eastAsiaTheme="minorEastAsia" w:hAnsiTheme="minorHAnsi"/>
              <w:noProof/>
              <w:lang w:eastAsia="fi-FI"/>
            </w:rPr>
          </w:pPr>
          <w:hyperlink w:anchor="_Toc31273197" w:history="1">
            <w:r w:rsidR="00E51BA0" w:rsidRPr="003C7FE9">
              <w:rPr>
                <w:rStyle w:val="Hyperlinkki"/>
                <w:noProof/>
              </w:rPr>
              <w:t>Lähteet</w:t>
            </w:r>
            <w:r w:rsidR="00E51BA0">
              <w:rPr>
                <w:noProof/>
                <w:webHidden/>
              </w:rPr>
              <w:tab/>
            </w:r>
            <w:r w:rsidR="00E51BA0">
              <w:rPr>
                <w:noProof/>
                <w:webHidden/>
              </w:rPr>
              <w:fldChar w:fldCharType="begin"/>
            </w:r>
            <w:r w:rsidR="00E51BA0">
              <w:rPr>
                <w:noProof/>
                <w:webHidden/>
              </w:rPr>
              <w:instrText xml:space="preserve"> PAGEREF _Toc31273197 \h </w:instrText>
            </w:r>
            <w:r w:rsidR="00E51BA0">
              <w:rPr>
                <w:noProof/>
                <w:webHidden/>
              </w:rPr>
            </w:r>
            <w:r w:rsidR="00E51BA0">
              <w:rPr>
                <w:noProof/>
                <w:webHidden/>
              </w:rPr>
              <w:fldChar w:fldCharType="separate"/>
            </w:r>
            <w:r w:rsidR="00B80C04">
              <w:rPr>
                <w:noProof/>
                <w:webHidden/>
              </w:rPr>
              <w:t>23</w:t>
            </w:r>
            <w:r w:rsidR="00E51BA0">
              <w:rPr>
                <w:noProof/>
                <w:webHidden/>
              </w:rPr>
              <w:fldChar w:fldCharType="end"/>
            </w:r>
          </w:hyperlink>
        </w:p>
        <w:p w14:paraId="449AC850" w14:textId="77777777" w:rsidR="00767972" w:rsidRDefault="00767972" w:rsidP="00F062BF">
          <w:r>
            <w:rPr>
              <w:b/>
              <w:bCs/>
            </w:rPr>
            <w:fldChar w:fldCharType="end"/>
          </w:r>
        </w:p>
      </w:sdtContent>
    </w:sdt>
    <w:p w14:paraId="01038D11" w14:textId="77777777" w:rsidR="00767972" w:rsidRDefault="00767972" w:rsidP="00F062BF"/>
    <w:p w14:paraId="00477D27" w14:textId="77777777" w:rsidR="00767972" w:rsidRDefault="00767972" w:rsidP="00F062BF"/>
    <w:p w14:paraId="5198E895" w14:textId="77777777" w:rsidR="00767972" w:rsidRDefault="00767972" w:rsidP="00F062BF"/>
    <w:p w14:paraId="721F6FEE" w14:textId="77777777" w:rsidR="00767972" w:rsidRDefault="00767972" w:rsidP="00F062BF"/>
    <w:p w14:paraId="3B16030F" w14:textId="0EF68F03" w:rsidR="007C52FE" w:rsidRDefault="007C52FE" w:rsidP="00F062BF">
      <w:r>
        <w:br w:type="page"/>
      </w:r>
    </w:p>
    <w:p w14:paraId="2DF04C06" w14:textId="77777777" w:rsidR="00767972" w:rsidRDefault="00405B3B" w:rsidP="00F062BF">
      <w:pPr>
        <w:pStyle w:val="Otsikko1"/>
        <w:numPr>
          <w:ilvl w:val="0"/>
          <w:numId w:val="1"/>
        </w:numPr>
      </w:pPr>
      <w:bookmarkStart w:id="2" w:name="_Toc31273163"/>
      <w:r>
        <w:lastRenderedPageBreak/>
        <w:t>Asia</w:t>
      </w:r>
      <w:bookmarkEnd w:id="2"/>
    </w:p>
    <w:p w14:paraId="76A13BDF" w14:textId="2829AB99" w:rsidR="00405B3B" w:rsidRDefault="00BC2316" w:rsidP="00F062BF">
      <w:pPr>
        <w:ind w:left="360"/>
        <w:rPr>
          <w:szCs w:val="24"/>
        </w:rPr>
      </w:pPr>
      <w:r w:rsidRPr="00BC2316">
        <w:rPr>
          <w:szCs w:val="24"/>
          <w:highlight w:val="yellow"/>
        </w:rPr>
        <w:t>[</w:t>
      </w:r>
      <w:r w:rsidR="00405B3B" w:rsidRPr="00BC2316">
        <w:rPr>
          <w:szCs w:val="24"/>
          <w:highlight w:val="yellow"/>
        </w:rPr>
        <w:t>Tuottaja</w:t>
      </w:r>
      <w:r w:rsidRPr="00BC2316">
        <w:rPr>
          <w:szCs w:val="24"/>
          <w:highlight w:val="yellow"/>
        </w:rPr>
        <w:t>]</w:t>
      </w:r>
      <w:r w:rsidR="00405B3B" w:rsidRPr="00E11217">
        <w:rPr>
          <w:szCs w:val="24"/>
        </w:rPr>
        <w:t xml:space="preserve"> hakee ympäristölupaa </w:t>
      </w:r>
      <w:r w:rsidRPr="00493BD4">
        <w:rPr>
          <w:szCs w:val="24"/>
          <w:highlight w:val="yellow"/>
        </w:rPr>
        <w:t>[</w:t>
      </w:r>
      <w:r w:rsidR="00405B3B" w:rsidRPr="00493BD4">
        <w:rPr>
          <w:szCs w:val="24"/>
          <w:highlight w:val="yellow"/>
        </w:rPr>
        <w:t>xxx kunnassa/kaupungissa</w:t>
      </w:r>
      <w:r w:rsidR="00493BD4" w:rsidRPr="00493BD4">
        <w:rPr>
          <w:szCs w:val="24"/>
          <w:highlight w:val="yellow"/>
        </w:rPr>
        <w:t>]</w:t>
      </w:r>
      <w:r w:rsidR="00405B3B">
        <w:rPr>
          <w:szCs w:val="24"/>
        </w:rPr>
        <w:t xml:space="preserve"> </w:t>
      </w:r>
      <w:r w:rsidR="00405B3B" w:rsidRPr="00E11217">
        <w:rPr>
          <w:szCs w:val="24"/>
        </w:rPr>
        <w:t xml:space="preserve">sijaitsevalle, jo tuotannossa </w:t>
      </w:r>
      <w:r w:rsidR="00405B3B" w:rsidRPr="0063011E">
        <w:rPr>
          <w:szCs w:val="24"/>
        </w:rPr>
        <w:t xml:space="preserve">olevalle </w:t>
      </w:r>
      <w:r w:rsidR="00493BD4" w:rsidRPr="00493BD4">
        <w:rPr>
          <w:szCs w:val="24"/>
          <w:highlight w:val="yellow"/>
        </w:rPr>
        <w:t>[</w:t>
      </w:r>
      <w:r w:rsidR="00405B3B" w:rsidRPr="00493BD4">
        <w:rPr>
          <w:szCs w:val="24"/>
          <w:highlight w:val="yellow"/>
        </w:rPr>
        <w:t>xxsuon</w:t>
      </w:r>
      <w:r w:rsidR="00493BD4" w:rsidRPr="00493BD4">
        <w:rPr>
          <w:szCs w:val="24"/>
          <w:highlight w:val="yellow"/>
        </w:rPr>
        <w:t>]</w:t>
      </w:r>
      <w:r w:rsidR="00405B3B" w:rsidRPr="0063011E">
        <w:rPr>
          <w:szCs w:val="24"/>
        </w:rPr>
        <w:t xml:space="preserve"> turvetuotantoalueelle</w:t>
      </w:r>
    </w:p>
    <w:p w14:paraId="61A8D9E8" w14:textId="77777777" w:rsidR="00AD37AA" w:rsidRDefault="00AD37AA" w:rsidP="00F062BF">
      <w:pPr>
        <w:ind w:left="360"/>
        <w:rPr>
          <w:szCs w:val="24"/>
        </w:rPr>
      </w:pPr>
    </w:p>
    <w:p w14:paraId="2282D4F9" w14:textId="1DC8C429" w:rsidR="00405B3B" w:rsidRDefault="00405B3B" w:rsidP="00F062BF">
      <w:pPr>
        <w:pStyle w:val="Otsikko1"/>
        <w:numPr>
          <w:ilvl w:val="0"/>
          <w:numId w:val="1"/>
        </w:numPr>
      </w:pPr>
      <w:bookmarkStart w:id="3" w:name="_Toc31273164"/>
      <w:r>
        <w:t>Luvan hakija ja yhteystiedot</w:t>
      </w:r>
      <w:bookmarkEnd w:id="3"/>
    </w:p>
    <w:tbl>
      <w:tblPr>
        <w:tblStyle w:val="TaulukkoRuudukko"/>
        <w:tblW w:w="0" w:type="auto"/>
        <w:tblInd w:w="360" w:type="dxa"/>
        <w:tblLook w:val="04A0" w:firstRow="1" w:lastRow="0" w:firstColumn="1" w:lastColumn="0" w:noHBand="0" w:noVBand="1"/>
      </w:tblPr>
      <w:tblGrid>
        <w:gridCol w:w="3463"/>
        <w:gridCol w:w="5805"/>
      </w:tblGrid>
      <w:tr w:rsidR="0094327A" w14:paraId="5A6CAA78" w14:textId="77777777" w:rsidTr="00501956">
        <w:tc>
          <w:tcPr>
            <w:tcW w:w="9268" w:type="dxa"/>
            <w:gridSpan w:val="2"/>
          </w:tcPr>
          <w:p w14:paraId="0B807748" w14:textId="69AFE249" w:rsidR="0094327A" w:rsidRPr="00C80049" w:rsidRDefault="0094327A" w:rsidP="00F062BF">
            <w:pPr>
              <w:rPr>
                <w:b/>
                <w:bCs/>
              </w:rPr>
            </w:pPr>
            <w:r w:rsidRPr="00C80049">
              <w:rPr>
                <w:b/>
                <w:bCs/>
              </w:rPr>
              <w:t>L</w:t>
            </w:r>
            <w:r w:rsidR="00273A35" w:rsidRPr="00C80049">
              <w:rPr>
                <w:b/>
                <w:bCs/>
              </w:rPr>
              <w:t xml:space="preserve">uvan hakijan ja </w:t>
            </w:r>
            <w:r w:rsidR="009B6202" w:rsidRPr="00C80049">
              <w:rPr>
                <w:b/>
                <w:bCs/>
              </w:rPr>
              <w:t>konsultin tiedot</w:t>
            </w:r>
          </w:p>
        </w:tc>
      </w:tr>
      <w:tr w:rsidR="00963FC1" w14:paraId="2F43E44A" w14:textId="77777777" w:rsidTr="00501956">
        <w:tc>
          <w:tcPr>
            <w:tcW w:w="9268" w:type="dxa"/>
            <w:gridSpan w:val="2"/>
          </w:tcPr>
          <w:p w14:paraId="57D8B27A" w14:textId="77777777" w:rsidR="00963FC1" w:rsidRPr="00C80049" w:rsidRDefault="00963FC1" w:rsidP="00F062BF">
            <w:pPr>
              <w:rPr>
                <w:b/>
                <w:bCs/>
              </w:rPr>
            </w:pPr>
          </w:p>
        </w:tc>
      </w:tr>
      <w:tr w:rsidR="0094327A" w14:paraId="60BA3071" w14:textId="77777777" w:rsidTr="00656621">
        <w:tc>
          <w:tcPr>
            <w:tcW w:w="3463" w:type="dxa"/>
          </w:tcPr>
          <w:p w14:paraId="15D4A8F8" w14:textId="5B07C87C" w:rsidR="0094327A" w:rsidRDefault="00C80049" w:rsidP="00F062BF">
            <w:r>
              <w:t>Luvan hakija</w:t>
            </w:r>
          </w:p>
        </w:tc>
        <w:tc>
          <w:tcPr>
            <w:tcW w:w="5805" w:type="dxa"/>
          </w:tcPr>
          <w:p w14:paraId="1A62F0BD" w14:textId="46008D86" w:rsidR="0094327A" w:rsidRDefault="0094327A" w:rsidP="00F062BF"/>
        </w:tc>
      </w:tr>
      <w:tr w:rsidR="0094327A" w14:paraId="7C4CD2DF" w14:textId="77777777" w:rsidTr="00656621">
        <w:tc>
          <w:tcPr>
            <w:tcW w:w="3463" w:type="dxa"/>
          </w:tcPr>
          <w:p w14:paraId="61E13837" w14:textId="2CCB8643" w:rsidR="0094327A" w:rsidRDefault="00C80049" w:rsidP="00F062BF">
            <w:r>
              <w:t>Postiosoite</w:t>
            </w:r>
          </w:p>
        </w:tc>
        <w:tc>
          <w:tcPr>
            <w:tcW w:w="5805" w:type="dxa"/>
          </w:tcPr>
          <w:p w14:paraId="183675AB" w14:textId="62E3F025" w:rsidR="0094327A" w:rsidRDefault="0094327A" w:rsidP="00F062BF"/>
        </w:tc>
      </w:tr>
      <w:tr w:rsidR="0094327A" w14:paraId="640795CB" w14:textId="77777777" w:rsidTr="00656621">
        <w:tc>
          <w:tcPr>
            <w:tcW w:w="3463" w:type="dxa"/>
          </w:tcPr>
          <w:p w14:paraId="2A42A63B" w14:textId="3DCA9A7F" w:rsidR="0094327A" w:rsidRDefault="00CF4DD2" w:rsidP="00F062BF">
            <w:r>
              <w:t>Puhelinnumero</w:t>
            </w:r>
          </w:p>
        </w:tc>
        <w:tc>
          <w:tcPr>
            <w:tcW w:w="5805" w:type="dxa"/>
          </w:tcPr>
          <w:p w14:paraId="59EFEA97" w14:textId="163E3164" w:rsidR="0094327A" w:rsidRDefault="0094327A" w:rsidP="00F062BF"/>
        </w:tc>
      </w:tr>
      <w:tr w:rsidR="00CF4DD2" w14:paraId="1765CB6B" w14:textId="77777777" w:rsidTr="00656621">
        <w:tc>
          <w:tcPr>
            <w:tcW w:w="3463" w:type="dxa"/>
          </w:tcPr>
          <w:p w14:paraId="2418072B" w14:textId="052495A4" w:rsidR="00CF4DD2" w:rsidRDefault="008A14FD" w:rsidP="00F062BF">
            <w:r>
              <w:t>Sähköposti</w:t>
            </w:r>
          </w:p>
        </w:tc>
        <w:tc>
          <w:tcPr>
            <w:tcW w:w="5805" w:type="dxa"/>
          </w:tcPr>
          <w:p w14:paraId="48D7BC76" w14:textId="0E5EAEA8" w:rsidR="00CF4DD2" w:rsidRDefault="00CF4DD2" w:rsidP="00F062BF"/>
        </w:tc>
      </w:tr>
      <w:tr w:rsidR="008A14FD" w14:paraId="68170DBE" w14:textId="77777777" w:rsidTr="00656621">
        <w:tc>
          <w:tcPr>
            <w:tcW w:w="3463" w:type="dxa"/>
          </w:tcPr>
          <w:p w14:paraId="1129686D" w14:textId="68D3C0EE" w:rsidR="008A14FD" w:rsidRDefault="008A14FD" w:rsidP="00F062BF">
            <w:r>
              <w:t>Y-tunnus</w:t>
            </w:r>
          </w:p>
        </w:tc>
        <w:tc>
          <w:tcPr>
            <w:tcW w:w="5805" w:type="dxa"/>
          </w:tcPr>
          <w:p w14:paraId="7C97D6C4" w14:textId="0339F2EF" w:rsidR="008A14FD" w:rsidRDefault="008A14FD" w:rsidP="00F062BF"/>
        </w:tc>
      </w:tr>
      <w:tr w:rsidR="00963FC1" w14:paraId="3916172C" w14:textId="77777777" w:rsidTr="00092371">
        <w:tc>
          <w:tcPr>
            <w:tcW w:w="9268" w:type="dxa"/>
            <w:gridSpan w:val="2"/>
          </w:tcPr>
          <w:p w14:paraId="6913D66E" w14:textId="77777777" w:rsidR="00963FC1" w:rsidRDefault="00963FC1" w:rsidP="00F062BF"/>
        </w:tc>
      </w:tr>
      <w:tr w:rsidR="00963FC1" w14:paraId="268C3AD6" w14:textId="77777777" w:rsidTr="00656621">
        <w:tc>
          <w:tcPr>
            <w:tcW w:w="3463" w:type="dxa"/>
          </w:tcPr>
          <w:p w14:paraId="11C821B2" w14:textId="6C4ADB18" w:rsidR="00963FC1" w:rsidRDefault="00B915C8" w:rsidP="00F062BF">
            <w:r>
              <w:t>Konsulttiyritys</w:t>
            </w:r>
          </w:p>
        </w:tc>
        <w:tc>
          <w:tcPr>
            <w:tcW w:w="5805" w:type="dxa"/>
          </w:tcPr>
          <w:p w14:paraId="45C15FFD" w14:textId="333FBA37" w:rsidR="00963FC1" w:rsidRDefault="00963FC1" w:rsidP="00F062BF"/>
        </w:tc>
      </w:tr>
      <w:tr w:rsidR="00342004" w14:paraId="79C67A34" w14:textId="77777777" w:rsidTr="00656621">
        <w:tc>
          <w:tcPr>
            <w:tcW w:w="3463" w:type="dxa"/>
          </w:tcPr>
          <w:p w14:paraId="0C45E224" w14:textId="6DE60AA6" w:rsidR="00342004" w:rsidRDefault="00342004" w:rsidP="00F062BF">
            <w:r>
              <w:t>Yhteyshenkilö</w:t>
            </w:r>
          </w:p>
        </w:tc>
        <w:tc>
          <w:tcPr>
            <w:tcW w:w="5805" w:type="dxa"/>
          </w:tcPr>
          <w:p w14:paraId="700137CC" w14:textId="27812950" w:rsidR="00342004" w:rsidRDefault="00342004" w:rsidP="00F062BF"/>
        </w:tc>
      </w:tr>
      <w:tr w:rsidR="00342004" w14:paraId="1DA9C783" w14:textId="77777777" w:rsidTr="00656621">
        <w:tc>
          <w:tcPr>
            <w:tcW w:w="3463" w:type="dxa"/>
          </w:tcPr>
          <w:p w14:paraId="4C5754E7" w14:textId="4703F778" w:rsidR="00342004" w:rsidRDefault="00D853F0" w:rsidP="00F062BF">
            <w:r>
              <w:t>Postiosoite</w:t>
            </w:r>
          </w:p>
        </w:tc>
        <w:tc>
          <w:tcPr>
            <w:tcW w:w="5805" w:type="dxa"/>
          </w:tcPr>
          <w:p w14:paraId="4D610280" w14:textId="2F5D4202" w:rsidR="00342004" w:rsidRDefault="00342004" w:rsidP="00F062BF"/>
        </w:tc>
      </w:tr>
      <w:tr w:rsidR="00D853F0" w14:paraId="05224487" w14:textId="77777777" w:rsidTr="00656621">
        <w:tc>
          <w:tcPr>
            <w:tcW w:w="3463" w:type="dxa"/>
          </w:tcPr>
          <w:p w14:paraId="5255E000" w14:textId="376E8C5E" w:rsidR="00D853F0" w:rsidRDefault="00D853F0" w:rsidP="00F062BF">
            <w:r>
              <w:t>Puhelinnumero</w:t>
            </w:r>
          </w:p>
        </w:tc>
        <w:tc>
          <w:tcPr>
            <w:tcW w:w="5805" w:type="dxa"/>
          </w:tcPr>
          <w:p w14:paraId="437F490D" w14:textId="6EBEFF80" w:rsidR="00D853F0" w:rsidRDefault="00D853F0" w:rsidP="00F062BF"/>
        </w:tc>
      </w:tr>
      <w:tr w:rsidR="00D853F0" w14:paraId="1AFC14AC" w14:textId="77777777" w:rsidTr="00656621">
        <w:tc>
          <w:tcPr>
            <w:tcW w:w="3463" w:type="dxa"/>
          </w:tcPr>
          <w:p w14:paraId="236CDB78" w14:textId="776F034C" w:rsidR="00D853F0" w:rsidRDefault="00D853F0" w:rsidP="00F062BF">
            <w:r>
              <w:t>Sähköposti</w:t>
            </w:r>
          </w:p>
        </w:tc>
        <w:tc>
          <w:tcPr>
            <w:tcW w:w="5805" w:type="dxa"/>
          </w:tcPr>
          <w:p w14:paraId="222C5D18" w14:textId="58F6DCCC" w:rsidR="00D853F0" w:rsidRDefault="00D853F0" w:rsidP="00F062BF"/>
        </w:tc>
      </w:tr>
    </w:tbl>
    <w:p w14:paraId="3A1A1417" w14:textId="77777777" w:rsidR="00082A0B" w:rsidRPr="00082A0B" w:rsidRDefault="00082A0B" w:rsidP="00F062BF">
      <w:pPr>
        <w:ind w:left="360"/>
      </w:pPr>
    </w:p>
    <w:p w14:paraId="10310AC9" w14:textId="5BEE7EED" w:rsidR="00405B3B" w:rsidRDefault="00405B3B" w:rsidP="00F062BF">
      <w:pPr>
        <w:pStyle w:val="Otsikko1"/>
        <w:numPr>
          <w:ilvl w:val="0"/>
          <w:numId w:val="1"/>
        </w:numPr>
      </w:pPr>
      <w:bookmarkStart w:id="4" w:name="_Toc31273165"/>
      <w:r>
        <w:t>Toiminta ja sen sijainti</w:t>
      </w:r>
      <w:bookmarkEnd w:id="4"/>
    </w:p>
    <w:p w14:paraId="796E3439" w14:textId="2A6E89AB" w:rsidR="0022550B" w:rsidRDefault="001B07E8" w:rsidP="00F062BF">
      <w:pPr>
        <w:ind w:left="360"/>
      </w:pPr>
      <w:r w:rsidRPr="001B07E8">
        <w:rPr>
          <w:highlight w:val="yellow"/>
        </w:rPr>
        <w:t>[</w:t>
      </w:r>
      <w:r w:rsidR="00D25C01" w:rsidRPr="001B07E8">
        <w:rPr>
          <w:highlight w:val="yellow"/>
        </w:rPr>
        <w:t>Xxsuo</w:t>
      </w:r>
      <w:r w:rsidRPr="001B07E8">
        <w:rPr>
          <w:highlight w:val="yellow"/>
        </w:rPr>
        <w:t>]</w:t>
      </w:r>
      <w:r w:rsidR="00D25C01" w:rsidRPr="000774BF">
        <w:t xml:space="preserve"> sijaitsee </w:t>
      </w:r>
      <w:r w:rsidR="00193656" w:rsidRPr="00193656">
        <w:rPr>
          <w:highlight w:val="yellow"/>
        </w:rPr>
        <w:t>[</w:t>
      </w:r>
      <w:r w:rsidR="00D25C01" w:rsidRPr="00193656">
        <w:rPr>
          <w:highlight w:val="yellow"/>
        </w:rPr>
        <w:t>xxx kunnassa xxx</w:t>
      </w:r>
      <w:r w:rsidR="00193656" w:rsidRPr="00193656">
        <w:rPr>
          <w:highlight w:val="yellow"/>
        </w:rPr>
        <w:t>]</w:t>
      </w:r>
      <w:r w:rsidR="00193656">
        <w:t xml:space="preserve"> </w:t>
      </w:r>
      <w:r w:rsidR="00D25C01">
        <w:t xml:space="preserve">tien varressa noin </w:t>
      </w:r>
      <w:r w:rsidR="00F70303" w:rsidRPr="00F70303">
        <w:rPr>
          <w:highlight w:val="yellow"/>
        </w:rPr>
        <w:t>[</w:t>
      </w:r>
      <w:r w:rsidR="00D25C01" w:rsidRPr="00F70303">
        <w:rPr>
          <w:highlight w:val="yellow"/>
        </w:rPr>
        <w:t>xx</w:t>
      </w:r>
      <w:r w:rsidR="00F70303" w:rsidRPr="00F70303">
        <w:rPr>
          <w:highlight w:val="yellow"/>
        </w:rPr>
        <w:t>]</w:t>
      </w:r>
      <w:r w:rsidR="00D25C01" w:rsidRPr="000774BF">
        <w:t xml:space="preserve"> km keskustasta </w:t>
      </w:r>
      <w:r w:rsidR="00D25C01" w:rsidRPr="00CE0B5E">
        <w:t>(</w:t>
      </w:r>
      <w:r w:rsidR="00D25C01">
        <w:fldChar w:fldCharType="begin"/>
      </w:r>
      <w:r w:rsidR="00D25C01">
        <w:instrText xml:space="preserve"> REF _Ref309894117 \h </w:instrText>
      </w:r>
      <w:r w:rsidR="00644332">
        <w:instrText xml:space="preserve"> \* MERGEFORMAT </w:instrText>
      </w:r>
      <w:r w:rsidR="00D25C01">
        <w:fldChar w:fldCharType="separate"/>
      </w:r>
      <w:r w:rsidR="00D25C01" w:rsidRPr="00CE0B5E">
        <w:t xml:space="preserve">Kuva </w:t>
      </w:r>
      <w:r w:rsidR="00D25C01">
        <w:rPr>
          <w:noProof/>
        </w:rPr>
        <w:t>1</w:t>
      </w:r>
      <w:r w:rsidR="00D25C01">
        <w:fldChar w:fldCharType="end"/>
      </w:r>
      <w:r w:rsidR="00D25C01">
        <w:t xml:space="preserve">, </w:t>
      </w:r>
      <w:r w:rsidR="00D25C01" w:rsidRPr="00EA5DFA">
        <w:t>liite 1</w:t>
      </w:r>
      <w:r w:rsidR="00D25C01" w:rsidRPr="00CE0B5E">
        <w:t>). Tuotannossa</w:t>
      </w:r>
      <w:r w:rsidR="00D25C01" w:rsidRPr="000774BF">
        <w:t xml:space="preserve"> olevan alueen koko on auma-alueineen noin </w:t>
      </w:r>
      <w:r w:rsidR="00F70303" w:rsidRPr="00F70303">
        <w:rPr>
          <w:highlight w:val="yellow"/>
        </w:rPr>
        <w:t>[</w:t>
      </w:r>
      <w:r w:rsidR="00D25C01" w:rsidRPr="00F70303">
        <w:rPr>
          <w:highlight w:val="yellow"/>
        </w:rPr>
        <w:t>xxx</w:t>
      </w:r>
      <w:r w:rsidR="00F70303" w:rsidRPr="00F70303">
        <w:rPr>
          <w:highlight w:val="yellow"/>
        </w:rPr>
        <w:t>]</w:t>
      </w:r>
      <w:r w:rsidR="00D25C01">
        <w:t xml:space="preserve"> </w:t>
      </w:r>
      <w:r w:rsidR="00D25C01" w:rsidRPr="000774BF">
        <w:t xml:space="preserve">hehtaaria. </w:t>
      </w:r>
    </w:p>
    <w:tbl>
      <w:tblPr>
        <w:tblStyle w:val="TaulukkoRuudukko"/>
        <w:tblW w:w="0" w:type="auto"/>
        <w:tblInd w:w="360" w:type="dxa"/>
        <w:tblLook w:val="04A0" w:firstRow="1" w:lastRow="0" w:firstColumn="1" w:lastColumn="0" w:noHBand="0" w:noVBand="1"/>
      </w:tblPr>
      <w:tblGrid>
        <w:gridCol w:w="9268"/>
      </w:tblGrid>
      <w:tr w:rsidR="0021690D" w14:paraId="22D6F6DC" w14:textId="77777777" w:rsidTr="0022550B">
        <w:tc>
          <w:tcPr>
            <w:tcW w:w="9628" w:type="dxa"/>
            <w:shd w:val="clear" w:color="auto" w:fill="F2F2F2" w:themeFill="background1" w:themeFillShade="F2"/>
          </w:tcPr>
          <w:p w14:paraId="49F54472" w14:textId="53DE0C7B" w:rsidR="00972083" w:rsidRDefault="00FE1F29" w:rsidP="00F062BF">
            <w:r>
              <w:t>Tuotannossa olevan alueen koko</w:t>
            </w:r>
            <w:r w:rsidR="009A4D99">
              <w:t xml:space="preserve"> saa olla maksimissaan 10 hehtaaria</w:t>
            </w:r>
            <w:r w:rsidR="00B35F34">
              <w:t xml:space="preserve">. Mikäli tämä </w:t>
            </w:r>
            <w:r w:rsidR="006310F5">
              <w:t>ylittyy</w:t>
            </w:r>
            <w:r w:rsidR="00C0669B">
              <w:t>, niin</w:t>
            </w:r>
            <w:r w:rsidR="00B96745">
              <w:t xml:space="preserve"> tuotantoaluetta pitää pienentää. Auma-alue</w:t>
            </w:r>
            <w:r w:rsidR="00956C62">
              <w:t>ita</w:t>
            </w:r>
            <w:r w:rsidR="00B96745">
              <w:t xml:space="preserve"> e</w:t>
            </w:r>
            <w:r w:rsidR="00956C62">
              <w:t>i</w:t>
            </w:r>
            <w:r w:rsidR="00B96745">
              <w:t xml:space="preserve"> periaatteessa</w:t>
            </w:r>
            <w:r w:rsidR="00956C62">
              <w:t xml:space="preserve"> lasketa mukaan tuotantoalueeseen, joten kokonaisuudessaan</w:t>
            </w:r>
            <w:r w:rsidR="00314378">
              <w:t xml:space="preserve"> alueen pinta-ala saattaa olla esim. kunnalle tehdyissä ilmoituksissa yli 10 ha.</w:t>
            </w:r>
            <w:r w:rsidR="006F483E">
              <w:t xml:space="preserve"> </w:t>
            </w:r>
          </w:p>
          <w:p w14:paraId="4A1F44CA" w14:textId="77777777" w:rsidR="00972083" w:rsidRDefault="00972083" w:rsidP="00F062BF"/>
          <w:p w14:paraId="79BB55C9" w14:textId="6E2C7B7F" w:rsidR="00382E88" w:rsidRDefault="00061D9C" w:rsidP="00F062BF">
            <w:r>
              <w:rPr>
                <w:b/>
                <w:bCs/>
              </w:rPr>
              <w:t>Jos auma</w:t>
            </w:r>
            <w:r w:rsidR="00B9718C">
              <w:rPr>
                <w:b/>
                <w:bCs/>
              </w:rPr>
              <w:t>-alueiden turve aiotaan nostaa</w:t>
            </w:r>
            <w:r w:rsidR="00C907C5">
              <w:rPr>
                <w:b/>
                <w:bCs/>
              </w:rPr>
              <w:t xml:space="preserve">, niin se on käytävä ilmi </w:t>
            </w:r>
            <w:r w:rsidR="00227F48">
              <w:rPr>
                <w:b/>
                <w:bCs/>
              </w:rPr>
              <w:t>hakemuksesta JA huomioitava tuotanto</w:t>
            </w:r>
            <w:r w:rsidR="00383F5F">
              <w:rPr>
                <w:b/>
                <w:bCs/>
              </w:rPr>
              <w:t>alueen pinta-alassa.</w:t>
            </w:r>
            <w:r w:rsidR="00383F5F">
              <w:t xml:space="preserve"> </w:t>
            </w:r>
            <w:r w:rsidR="00314378">
              <w:t xml:space="preserve"> </w:t>
            </w:r>
            <w:r w:rsidR="00C0669B">
              <w:t xml:space="preserve"> </w:t>
            </w:r>
          </w:p>
        </w:tc>
      </w:tr>
    </w:tbl>
    <w:p w14:paraId="76499770" w14:textId="77777777" w:rsidR="00D25C01" w:rsidRPr="00CE0B5E" w:rsidRDefault="00D25C01" w:rsidP="00F062BF">
      <w:pPr>
        <w:pStyle w:val="NormalC1"/>
        <w:ind w:left="720"/>
        <w:jc w:val="left"/>
      </w:pPr>
    </w:p>
    <w:p w14:paraId="0043A983" w14:textId="65D227ED" w:rsidR="00D25C01" w:rsidRPr="00CE0B5E" w:rsidRDefault="00CA0499" w:rsidP="00F062BF">
      <w:pPr>
        <w:pStyle w:val="Kuvaotsikko"/>
        <w:ind w:firstLine="360"/>
        <w:jc w:val="left"/>
      </w:pPr>
      <w:bookmarkStart w:id="5" w:name="_Ref309894117"/>
      <w:bookmarkStart w:id="6" w:name="_Ref334777885"/>
      <w:r>
        <w:t>[</w:t>
      </w:r>
      <w:r w:rsidR="00D25C01" w:rsidRPr="00CE0B5E">
        <w:t xml:space="preserve">Kuva </w:t>
      </w:r>
      <w:r w:rsidR="00D25C01">
        <w:fldChar w:fldCharType="begin"/>
      </w:r>
      <w:r w:rsidR="00D25C01">
        <w:instrText xml:space="preserve"> SEQ Kuva \* ARABIC </w:instrText>
      </w:r>
      <w:r w:rsidR="00D25C01">
        <w:fldChar w:fldCharType="separate"/>
      </w:r>
      <w:r w:rsidR="00D25C01">
        <w:t>1</w:t>
      </w:r>
      <w:r w:rsidR="00D25C01">
        <w:fldChar w:fldCharType="end"/>
      </w:r>
      <w:bookmarkEnd w:id="5"/>
      <w:bookmarkEnd w:id="6"/>
      <w:r>
        <w:t xml:space="preserve">. </w:t>
      </w:r>
      <w:r w:rsidR="00D25C01">
        <w:t>T</w:t>
      </w:r>
      <w:r w:rsidR="00D25C01" w:rsidRPr="00CE0B5E">
        <w:t>urvetuotantoalueen sijainti.</w:t>
      </w:r>
      <w:r>
        <w:t>]</w:t>
      </w:r>
    </w:p>
    <w:p w14:paraId="67882F2D" w14:textId="77777777" w:rsidR="0054313B" w:rsidRPr="0054313B" w:rsidRDefault="0054313B" w:rsidP="00F062BF">
      <w:pPr>
        <w:ind w:left="360"/>
      </w:pPr>
    </w:p>
    <w:p w14:paraId="44776895" w14:textId="62509A5A" w:rsidR="00405B3B" w:rsidRDefault="00405B3B" w:rsidP="00F062BF">
      <w:pPr>
        <w:pStyle w:val="Otsikko1"/>
        <w:numPr>
          <w:ilvl w:val="0"/>
          <w:numId w:val="1"/>
        </w:numPr>
      </w:pPr>
      <w:bookmarkStart w:id="7" w:name="_Toc31273166"/>
      <w:r>
        <w:t>Toimintaa koskevat luvat</w:t>
      </w:r>
      <w:bookmarkEnd w:id="7"/>
    </w:p>
    <w:p w14:paraId="356EB946" w14:textId="215ACAED" w:rsidR="004354C5" w:rsidRDefault="008E56B3" w:rsidP="00F062BF">
      <w:pPr>
        <w:ind w:left="360"/>
      </w:pPr>
      <w:r w:rsidRPr="00AB7F7E">
        <w:rPr>
          <w:highlight w:val="yellow"/>
        </w:rPr>
        <w:t>[</w:t>
      </w:r>
      <w:r w:rsidR="00254562" w:rsidRPr="00AB7F7E">
        <w:rPr>
          <w:highlight w:val="yellow"/>
        </w:rPr>
        <w:t>xxsuolla</w:t>
      </w:r>
      <w:r w:rsidRPr="00AB7F7E">
        <w:rPr>
          <w:highlight w:val="yellow"/>
        </w:rPr>
        <w:t>]</w:t>
      </w:r>
      <w:r w:rsidR="00254562">
        <w:t xml:space="preserve"> ei ole aikaisempaa ympäristölupaa. Tuotantoalue on kooltaan alle 10 ha, eikä lupaa ole täten aiemmin vaadittu. Ympäristönsuojelulaki (527/2014) teki voimaantullessaan 1.9.2014 alle 10 hehtaarin turvetuotannosta luvanvaraista. Toiminnassa oleville alle 10 ha turvetuotantoalueille on annettu ympäristöluvan hakemiseen</w:t>
      </w:r>
      <w:r w:rsidR="00254562" w:rsidRPr="00646EFA">
        <w:t xml:space="preserve"> </w:t>
      </w:r>
      <w:r w:rsidR="00254562">
        <w:t xml:space="preserve">siirtymäaika 1.9.2020 saakka, jolloin lupa tulee olla vireillä. </w:t>
      </w:r>
    </w:p>
    <w:tbl>
      <w:tblPr>
        <w:tblStyle w:val="TaulukkoRuudukko"/>
        <w:tblW w:w="0" w:type="auto"/>
        <w:tblInd w:w="360" w:type="dxa"/>
        <w:tblLook w:val="04A0" w:firstRow="1" w:lastRow="0" w:firstColumn="1" w:lastColumn="0" w:noHBand="0" w:noVBand="1"/>
      </w:tblPr>
      <w:tblGrid>
        <w:gridCol w:w="9268"/>
      </w:tblGrid>
      <w:tr w:rsidR="004354C5" w14:paraId="03460676" w14:textId="77777777" w:rsidTr="00D608FC">
        <w:tc>
          <w:tcPr>
            <w:tcW w:w="9628" w:type="dxa"/>
            <w:shd w:val="clear" w:color="auto" w:fill="F2F2F2" w:themeFill="background1" w:themeFillShade="F2"/>
          </w:tcPr>
          <w:p w14:paraId="694B27E2" w14:textId="2A674931" w:rsidR="004354C5" w:rsidRDefault="008A2D4E" w:rsidP="00F062BF">
            <w:r>
              <w:t xml:space="preserve">Mikäli tuotantoalueesta on tehty kunnan </w:t>
            </w:r>
            <w:r w:rsidR="00B17CBF">
              <w:t>ympäristönsuojeluviranomaiselle</w:t>
            </w:r>
            <w:r w:rsidR="00CB0E23">
              <w:t xml:space="preserve"> ilmoitus</w:t>
            </w:r>
            <w:r w:rsidR="00E57F53">
              <w:t xml:space="preserve"> alle 10 hehtaarin </w:t>
            </w:r>
            <w:r w:rsidR="00C91283">
              <w:t xml:space="preserve">suon ottamisesta turvetuotantoon, niin </w:t>
            </w:r>
            <w:r w:rsidR="007C6F97">
              <w:t>päätös tai</w:t>
            </w:r>
            <w:r w:rsidR="006C3C7D">
              <w:t xml:space="preserve"> viranhaltijan lausunto</w:t>
            </w:r>
            <w:r w:rsidR="00543A4F">
              <w:t xml:space="preserve"> pitää liittää hakemuksen liitteeksi</w:t>
            </w:r>
            <w:r w:rsidR="00D776C0">
              <w:t>.</w:t>
            </w:r>
            <w:r w:rsidR="00A3226A">
              <w:t xml:space="preserve"> (Liite 2.1)</w:t>
            </w:r>
            <w:r w:rsidR="00D776C0">
              <w:t xml:space="preserve"> </w:t>
            </w:r>
          </w:p>
        </w:tc>
      </w:tr>
    </w:tbl>
    <w:p w14:paraId="5682A4C8" w14:textId="77777777" w:rsidR="004354C5" w:rsidRDefault="004354C5" w:rsidP="00F062BF">
      <w:pPr>
        <w:ind w:left="360"/>
      </w:pPr>
    </w:p>
    <w:p w14:paraId="70ADF477" w14:textId="77777777" w:rsidR="00254562" w:rsidRDefault="00254562" w:rsidP="00F062BF">
      <w:pPr>
        <w:ind w:left="360"/>
      </w:pPr>
    </w:p>
    <w:p w14:paraId="493E4EC1" w14:textId="77777777" w:rsidR="00003C9F" w:rsidRPr="00003C9F" w:rsidRDefault="00003C9F" w:rsidP="00F062BF"/>
    <w:p w14:paraId="33F3F25F" w14:textId="1E22BE79" w:rsidR="00405B3B" w:rsidRDefault="00405B3B" w:rsidP="00F062BF">
      <w:pPr>
        <w:pStyle w:val="Otsikko1"/>
        <w:numPr>
          <w:ilvl w:val="0"/>
          <w:numId w:val="1"/>
        </w:numPr>
      </w:pPr>
      <w:bookmarkStart w:id="8" w:name="_Toc31273167"/>
      <w:r>
        <w:lastRenderedPageBreak/>
        <w:t>Alueen hallinta- ja kaavoitustilanne</w:t>
      </w:r>
      <w:bookmarkEnd w:id="8"/>
    </w:p>
    <w:p w14:paraId="4D7FD05A" w14:textId="64651D93" w:rsidR="00254356" w:rsidRDefault="00A848B9" w:rsidP="00F062BF">
      <w:pPr>
        <w:ind w:firstLine="360"/>
      </w:pPr>
      <w:r>
        <w:t xml:space="preserve">Tuotantoalue sijaitsee </w:t>
      </w:r>
      <w:r w:rsidR="00377628" w:rsidRPr="005027B9">
        <w:rPr>
          <w:highlight w:val="yellow"/>
        </w:rPr>
        <w:t>[</w:t>
      </w:r>
      <w:r w:rsidRPr="005027B9">
        <w:rPr>
          <w:highlight w:val="yellow"/>
        </w:rPr>
        <w:t>xx</w:t>
      </w:r>
      <w:r w:rsidR="00377628" w:rsidRPr="005027B9">
        <w:rPr>
          <w:highlight w:val="yellow"/>
        </w:rPr>
        <w:t>]</w:t>
      </w:r>
      <w:r w:rsidR="00775C3A">
        <w:t xml:space="preserve"> </w:t>
      </w:r>
      <w:r w:rsidR="005027B9">
        <w:t>-</w:t>
      </w:r>
      <w:r>
        <w:t xml:space="preserve">nimisellä kiinteistöllä, jonka kiinteistötunnus on </w:t>
      </w:r>
      <w:r w:rsidR="005027B9" w:rsidRPr="005027B9">
        <w:rPr>
          <w:highlight w:val="yellow"/>
        </w:rPr>
        <w:t>[</w:t>
      </w:r>
      <w:r w:rsidRPr="005027B9">
        <w:rPr>
          <w:highlight w:val="yellow"/>
        </w:rPr>
        <w:t>xxx-xxx-x-xxx</w:t>
      </w:r>
      <w:r w:rsidR="005027B9" w:rsidRPr="005027B9">
        <w:rPr>
          <w:highlight w:val="yellow"/>
        </w:rPr>
        <w:t>]</w:t>
      </w:r>
      <w:r>
        <w:t xml:space="preserve">. </w:t>
      </w:r>
    </w:p>
    <w:tbl>
      <w:tblPr>
        <w:tblStyle w:val="TaulukkoRuudukko"/>
        <w:tblW w:w="0" w:type="auto"/>
        <w:tblInd w:w="357" w:type="dxa"/>
        <w:tblLook w:val="04A0" w:firstRow="1" w:lastRow="0" w:firstColumn="1" w:lastColumn="0" w:noHBand="0" w:noVBand="1"/>
      </w:tblPr>
      <w:tblGrid>
        <w:gridCol w:w="9271"/>
      </w:tblGrid>
      <w:tr w:rsidR="00B154E4" w14:paraId="3F5B98F8" w14:textId="77777777" w:rsidTr="00254356">
        <w:tc>
          <w:tcPr>
            <w:tcW w:w="9271" w:type="dxa"/>
            <w:shd w:val="clear" w:color="auto" w:fill="F2F2F2" w:themeFill="background1" w:themeFillShade="F2"/>
          </w:tcPr>
          <w:p w14:paraId="655FC22A" w14:textId="79C845FE" w:rsidR="00B154E4" w:rsidRDefault="00BB7735" w:rsidP="00F062BF">
            <w:r>
              <w:t xml:space="preserve">Kerro, onko </w:t>
            </w:r>
            <w:r w:rsidR="00B50C15">
              <w:t>tuotantoalue (suo)</w:t>
            </w:r>
            <w:r w:rsidR="00CD47EC">
              <w:t xml:space="preserve"> vuokrattu vai omassa omistuksessa</w:t>
            </w:r>
            <w:r w:rsidR="00E769C3">
              <w:t xml:space="preserve"> esimerkiksi seuraavalla tavalla:</w:t>
            </w:r>
          </w:p>
          <w:p w14:paraId="085EFEA4" w14:textId="223AC71D" w:rsidR="00CD47EC" w:rsidRPr="000C10F7" w:rsidRDefault="00BE7BEE" w:rsidP="00F062BF">
            <w:pPr>
              <w:rPr>
                <w:b/>
                <w:bCs/>
              </w:rPr>
            </w:pPr>
            <w:r>
              <w:rPr>
                <w:b/>
                <w:bCs/>
              </w:rPr>
              <w:t xml:space="preserve">Turvetuotantoalue </w:t>
            </w:r>
            <w:r w:rsidR="00841C63">
              <w:rPr>
                <w:b/>
                <w:bCs/>
              </w:rPr>
              <w:t xml:space="preserve">on vuokrattu </w:t>
            </w:r>
            <w:r w:rsidR="005F0346">
              <w:rPr>
                <w:b/>
                <w:bCs/>
              </w:rPr>
              <w:t>xx.x</w:t>
            </w:r>
            <w:r w:rsidR="00B15F60">
              <w:rPr>
                <w:b/>
                <w:bCs/>
              </w:rPr>
              <w:t>.xxxx saakka. (Liite</w:t>
            </w:r>
            <w:r w:rsidR="00886ED6">
              <w:rPr>
                <w:b/>
                <w:bCs/>
              </w:rPr>
              <w:t xml:space="preserve"> 2.2 (vuokrasopimus))</w:t>
            </w:r>
            <w:r w:rsidR="00CD7770">
              <w:rPr>
                <w:b/>
                <w:bCs/>
              </w:rPr>
              <w:t xml:space="preserve"> </w:t>
            </w:r>
            <w:r w:rsidR="00CD7770">
              <w:t>tai</w:t>
            </w:r>
            <w:r w:rsidR="00CD7770">
              <w:br/>
            </w:r>
            <w:r w:rsidR="000C10F7">
              <w:rPr>
                <w:b/>
                <w:bCs/>
              </w:rPr>
              <w:t xml:space="preserve">Turvetuotantoalue on </w:t>
            </w:r>
            <w:r w:rsidR="00E769C3">
              <w:rPr>
                <w:b/>
                <w:bCs/>
              </w:rPr>
              <w:t xml:space="preserve">kokonaan hakijan omistuksessa. </w:t>
            </w:r>
          </w:p>
        </w:tc>
      </w:tr>
    </w:tbl>
    <w:p w14:paraId="0201F4B2" w14:textId="77777777" w:rsidR="00B154E4" w:rsidRDefault="00B154E4" w:rsidP="00F062BF">
      <w:pPr>
        <w:ind w:firstLine="360"/>
      </w:pPr>
    </w:p>
    <w:tbl>
      <w:tblPr>
        <w:tblStyle w:val="TaulukkoRuudukko"/>
        <w:tblW w:w="0" w:type="auto"/>
        <w:tblInd w:w="357" w:type="dxa"/>
        <w:shd w:val="clear" w:color="auto" w:fill="F2F2F2" w:themeFill="background1" w:themeFillShade="F2"/>
        <w:tblLook w:val="04A0" w:firstRow="1" w:lastRow="0" w:firstColumn="1" w:lastColumn="0" w:noHBand="0" w:noVBand="1"/>
      </w:tblPr>
      <w:tblGrid>
        <w:gridCol w:w="9271"/>
      </w:tblGrid>
      <w:tr w:rsidR="00633B77" w14:paraId="1A01F12B" w14:textId="77777777" w:rsidTr="002F6A04">
        <w:tc>
          <w:tcPr>
            <w:tcW w:w="9628" w:type="dxa"/>
            <w:shd w:val="clear" w:color="auto" w:fill="F2F2F2" w:themeFill="background1" w:themeFillShade="F2"/>
          </w:tcPr>
          <w:p w14:paraId="09DEFEAD" w14:textId="642BB31A" w:rsidR="00633B77" w:rsidRDefault="004864D3" w:rsidP="00F062BF">
            <w:r>
              <w:t>Kaavoitustilan</w:t>
            </w:r>
            <w:r w:rsidR="00420EDF">
              <w:t xml:space="preserve">teessa käydään lävitse </w:t>
            </w:r>
            <w:r w:rsidR="00FB6329">
              <w:t>seuraava</w:t>
            </w:r>
            <w:r w:rsidR="0059752D">
              <w:t>t kaavat</w:t>
            </w:r>
            <w:r w:rsidR="00D45FFC">
              <w:t xml:space="preserve"> ja lisätä</w:t>
            </w:r>
            <w:r w:rsidR="00A33327">
              <w:t>ä</w:t>
            </w:r>
            <w:r w:rsidR="00D45FFC">
              <w:t>n hakemukseen</w:t>
            </w:r>
            <w:r w:rsidR="0059752D">
              <w:t>:</w:t>
            </w:r>
          </w:p>
          <w:p w14:paraId="5C3F3593" w14:textId="20DAE3FB" w:rsidR="0059752D" w:rsidRDefault="001102E0" w:rsidP="00F062BF">
            <w:pPr>
              <w:pStyle w:val="Luettelokappale"/>
              <w:numPr>
                <w:ilvl w:val="0"/>
                <w:numId w:val="2"/>
              </w:numPr>
            </w:pPr>
            <w:r w:rsidRPr="009A45FE">
              <w:rPr>
                <w:b/>
                <w:bCs/>
              </w:rPr>
              <w:t>T</w:t>
            </w:r>
            <w:r w:rsidR="00CE2F8A" w:rsidRPr="009A45FE">
              <w:rPr>
                <w:b/>
                <w:bCs/>
              </w:rPr>
              <w:t>urvetuotantoalueen</w:t>
            </w:r>
            <w:r w:rsidR="000E12AF" w:rsidRPr="009A45FE">
              <w:rPr>
                <w:b/>
                <w:bCs/>
              </w:rPr>
              <w:t xml:space="preserve"> ja sen vaikutusalueen maakuntakaava</w:t>
            </w:r>
            <w:r>
              <w:t xml:space="preserve"> </w:t>
            </w:r>
            <w:r w:rsidR="00B50F35">
              <w:t>(</w:t>
            </w:r>
            <w:r>
              <w:t xml:space="preserve">Huomaa, että </w:t>
            </w:r>
            <w:r w:rsidR="00A608E9">
              <w:t>vaikutusalue voi ulottua toisen maakunnan alueelle.</w:t>
            </w:r>
            <w:r w:rsidR="00B50F35">
              <w:t>)</w:t>
            </w:r>
          </w:p>
          <w:p w14:paraId="3727EB69" w14:textId="77777777" w:rsidR="00DF18D4" w:rsidRDefault="00DF18D4" w:rsidP="00F062BF">
            <w:pPr>
              <w:pStyle w:val="Luettelokappale"/>
              <w:numPr>
                <w:ilvl w:val="0"/>
                <w:numId w:val="2"/>
              </w:numPr>
              <w:rPr>
                <w:b/>
                <w:bCs/>
              </w:rPr>
            </w:pPr>
            <w:r w:rsidRPr="006F4AFD">
              <w:rPr>
                <w:b/>
                <w:bCs/>
              </w:rPr>
              <w:t xml:space="preserve">Turvetuotantoalueen </w:t>
            </w:r>
            <w:r w:rsidR="006F4AFD" w:rsidRPr="006F4AFD">
              <w:rPr>
                <w:b/>
                <w:bCs/>
              </w:rPr>
              <w:t>yleis- ja asemakaava</w:t>
            </w:r>
          </w:p>
          <w:p w14:paraId="23C9520E" w14:textId="77777777" w:rsidR="00B50F35" w:rsidRPr="002838B2" w:rsidRDefault="001D075D" w:rsidP="00F062BF">
            <w:pPr>
              <w:pStyle w:val="Luettelokappale"/>
              <w:numPr>
                <w:ilvl w:val="0"/>
                <w:numId w:val="2"/>
              </w:numPr>
              <w:rPr>
                <w:b/>
                <w:bCs/>
              </w:rPr>
            </w:pPr>
            <w:r>
              <w:t xml:space="preserve">Ympäristölupahakemukseen lisätään </w:t>
            </w:r>
            <w:r>
              <w:rPr>
                <w:b/>
                <w:bCs/>
              </w:rPr>
              <w:t>kuvaote maakuntakaavasta + tarvittavat selitteet</w:t>
            </w:r>
          </w:p>
          <w:p w14:paraId="693432BB" w14:textId="77777777" w:rsidR="002838B2" w:rsidRDefault="002838B2" w:rsidP="00F062BF">
            <w:pPr>
              <w:rPr>
                <w:b/>
                <w:bCs/>
              </w:rPr>
            </w:pPr>
          </w:p>
          <w:p w14:paraId="18DAB943" w14:textId="789CD82B" w:rsidR="002838B2" w:rsidRPr="00E95C1A" w:rsidRDefault="009A072F" w:rsidP="00F062BF">
            <w:r>
              <w:t xml:space="preserve">Mikäli turvetuotannon </w:t>
            </w:r>
            <w:r w:rsidR="00B601E8">
              <w:t>valumavedet johdetaan järveen</w:t>
            </w:r>
            <w:r w:rsidR="00D312E5">
              <w:t>, niin selvitetään</w:t>
            </w:r>
            <w:r w:rsidR="00B5050C">
              <w:t xml:space="preserve">, onko </w:t>
            </w:r>
            <w:r w:rsidR="00E95C1A">
              <w:t xml:space="preserve">ko. järven alueella </w:t>
            </w:r>
            <w:r w:rsidR="00E95C1A">
              <w:rPr>
                <w:b/>
                <w:bCs/>
              </w:rPr>
              <w:t>rantakaavoja</w:t>
            </w:r>
            <w:r w:rsidR="00E95C1A">
              <w:t>.</w:t>
            </w:r>
          </w:p>
        </w:tc>
      </w:tr>
    </w:tbl>
    <w:p w14:paraId="12C3B14B" w14:textId="73FDD0D5" w:rsidR="000B285C" w:rsidRDefault="009B4406" w:rsidP="00F062BF">
      <w:pPr>
        <w:ind w:left="360"/>
      </w:pPr>
      <w:r w:rsidRPr="009B4406">
        <w:rPr>
          <w:highlight w:val="yellow"/>
        </w:rPr>
        <w:t>[</w:t>
      </w:r>
      <w:r w:rsidR="00A848B9" w:rsidRPr="009B4406">
        <w:rPr>
          <w:highlight w:val="yellow"/>
        </w:rPr>
        <w:t>X kunta/kaupunki kuuluu xxx</w:t>
      </w:r>
      <w:r w:rsidRPr="009B4406">
        <w:rPr>
          <w:highlight w:val="yellow"/>
        </w:rPr>
        <w:t>]</w:t>
      </w:r>
      <w:r>
        <w:t xml:space="preserve"> </w:t>
      </w:r>
      <w:r w:rsidR="00A848B9">
        <w:t xml:space="preserve">maakuntakaava-alueeseen. Alueella on voimassa </w:t>
      </w:r>
      <w:r w:rsidR="002A2C93" w:rsidRPr="002A2C93">
        <w:rPr>
          <w:highlight w:val="yellow"/>
        </w:rPr>
        <w:t>[</w:t>
      </w:r>
      <w:r w:rsidR="00A848B9" w:rsidRPr="002A2C93">
        <w:rPr>
          <w:highlight w:val="yellow"/>
        </w:rPr>
        <w:t>xxx</w:t>
      </w:r>
      <w:r w:rsidR="002A2C93" w:rsidRPr="002A2C93">
        <w:rPr>
          <w:highlight w:val="yellow"/>
        </w:rPr>
        <w:t>]</w:t>
      </w:r>
      <w:r w:rsidR="002A2C93">
        <w:t xml:space="preserve"> </w:t>
      </w:r>
      <w:r w:rsidR="00A848B9">
        <w:t xml:space="preserve">maakuntakaava, jonka </w:t>
      </w:r>
      <w:r w:rsidR="003E0CA0" w:rsidRPr="003E0CA0">
        <w:rPr>
          <w:highlight w:val="yellow"/>
        </w:rPr>
        <w:t>[</w:t>
      </w:r>
      <w:r w:rsidR="00A848B9" w:rsidRPr="003E0CA0">
        <w:rPr>
          <w:highlight w:val="yellow"/>
        </w:rPr>
        <w:t>xxx</w:t>
      </w:r>
      <w:r w:rsidR="003E0CA0" w:rsidRPr="003E0CA0">
        <w:rPr>
          <w:highlight w:val="yellow"/>
        </w:rPr>
        <w:t>]</w:t>
      </w:r>
      <w:r w:rsidR="00A848B9">
        <w:t xml:space="preserve"> maakuntavaltuusto on hyväksynyt </w:t>
      </w:r>
      <w:r w:rsidR="003E0CA0" w:rsidRPr="003E0CA0">
        <w:rPr>
          <w:highlight w:val="yellow"/>
        </w:rPr>
        <w:t>[</w:t>
      </w:r>
      <w:r w:rsidR="00A848B9" w:rsidRPr="003E0CA0">
        <w:rPr>
          <w:highlight w:val="yellow"/>
        </w:rPr>
        <w:t>xx.xx.xxxx</w:t>
      </w:r>
      <w:r w:rsidR="003E0CA0" w:rsidRPr="003E0CA0">
        <w:rPr>
          <w:highlight w:val="yellow"/>
        </w:rPr>
        <w:t>]</w:t>
      </w:r>
      <w:r w:rsidR="00A848B9">
        <w:t xml:space="preserve">. Ote </w:t>
      </w:r>
      <w:r w:rsidR="008C3F32">
        <w:t>maakuntakaavasta</w:t>
      </w:r>
      <w:r w:rsidR="00A848B9">
        <w:t xml:space="preserve"> on esitetty kuvassa (</w:t>
      </w:r>
      <w:r w:rsidR="00A848B9">
        <w:fldChar w:fldCharType="begin"/>
      </w:r>
      <w:r w:rsidR="00A848B9">
        <w:instrText xml:space="preserve"> REF _Ref405983250 \h </w:instrText>
      </w:r>
      <w:r w:rsidR="00E30516">
        <w:instrText xml:space="preserve"> \* MERGEFORMAT </w:instrText>
      </w:r>
      <w:r w:rsidR="00A848B9">
        <w:fldChar w:fldCharType="separate"/>
      </w:r>
      <w:r w:rsidR="00A848B9" w:rsidRPr="000368B8">
        <w:t xml:space="preserve">Kuva </w:t>
      </w:r>
      <w:r w:rsidR="00A848B9">
        <w:t>2</w:t>
      </w:r>
      <w:r w:rsidR="00A848B9">
        <w:fldChar w:fldCharType="end"/>
      </w:r>
      <w:r w:rsidR="00A848B9">
        <w:t xml:space="preserve">). </w:t>
      </w:r>
    </w:p>
    <w:tbl>
      <w:tblPr>
        <w:tblStyle w:val="TaulukkoRuudukko"/>
        <w:tblW w:w="0" w:type="auto"/>
        <w:tblInd w:w="360" w:type="dxa"/>
        <w:tblLook w:val="04A0" w:firstRow="1" w:lastRow="0" w:firstColumn="1" w:lastColumn="0" w:noHBand="0" w:noVBand="1"/>
      </w:tblPr>
      <w:tblGrid>
        <w:gridCol w:w="9268"/>
      </w:tblGrid>
      <w:tr w:rsidR="00992E87" w14:paraId="2599F07C" w14:textId="77777777" w:rsidTr="00992E87">
        <w:tc>
          <w:tcPr>
            <w:tcW w:w="9628" w:type="dxa"/>
            <w:shd w:val="clear" w:color="auto" w:fill="F2F2F2" w:themeFill="background1" w:themeFillShade="F2"/>
          </w:tcPr>
          <w:p w14:paraId="707A79A7" w14:textId="0E3BE93C" w:rsidR="00992E87" w:rsidRDefault="00992E87" w:rsidP="00F062BF">
            <w:r>
              <w:t xml:space="preserve">Tähän kohtaan kuvataan, onko turvetuotantoalueella tai sen lähistöllä kaavamerkintöjä. Lisäksi jos kaavassa on annettu koko kaava-aluetta koskeva suunnittelumääräys, joka koskee turvetuotantoa, sekin lisätään tähän kohtaan. </w:t>
            </w:r>
          </w:p>
        </w:tc>
      </w:tr>
    </w:tbl>
    <w:p w14:paraId="21477065" w14:textId="1666C3F3" w:rsidR="00A848B9" w:rsidRPr="003211E1" w:rsidRDefault="00A848B9" w:rsidP="00F062BF">
      <w:pPr>
        <w:ind w:left="360"/>
        <w:rPr>
          <w:i/>
          <w:iCs/>
        </w:rPr>
      </w:pPr>
      <w:r w:rsidRPr="003211E1">
        <w:rPr>
          <w:i/>
          <w:iCs/>
        </w:rPr>
        <w:t xml:space="preserve">Tuotanto- tai sen vaikutusalueelle ei ole laadittu asema- tai yleiskaavaa </w:t>
      </w:r>
      <w:r w:rsidR="00285554" w:rsidRPr="00285554">
        <w:rPr>
          <w:i/>
          <w:iCs/>
          <w:highlight w:val="yellow"/>
        </w:rPr>
        <w:t>[</w:t>
      </w:r>
      <w:r w:rsidRPr="00285554">
        <w:rPr>
          <w:i/>
          <w:iCs/>
          <w:highlight w:val="yellow"/>
        </w:rPr>
        <w:t>tai jos on niin kaavojen nimet ja kuvaus</w:t>
      </w:r>
      <w:r w:rsidR="00285554" w:rsidRPr="00285554">
        <w:rPr>
          <w:i/>
          <w:iCs/>
          <w:highlight w:val="yellow"/>
        </w:rPr>
        <w:t>]</w:t>
      </w:r>
      <w:r w:rsidRPr="003211E1">
        <w:rPr>
          <w:i/>
          <w:iCs/>
        </w:rPr>
        <w:t xml:space="preserve">. Myöskään suon purkureitille ei ole laadittu asema- tai yleiskaavoja </w:t>
      </w:r>
      <w:r w:rsidR="00285554" w:rsidRPr="00285554">
        <w:rPr>
          <w:i/>
          <w:iCs/>
          <w:highlight w:val="yellow"/>
        </w:rPr>
        <w:t>[</w:t>
      </w:r>
      <w:r w:rsidRPr="00285554">
        <w:rPr>
          <w:i/>
          <w:iCs/>
          <w:highlight w:val="yellow"/>
        </w:rPr>
        <w:t>tai jos on niin nimet ja kuvaus</w:t>
      </w:r>
      <w:r w:rsidR="00285554" w:rsidRPr="00285554">
        <w:rPr>
          <w:i/>
          <w:iCs/>
          <w:highlight w:val="yellow"/>
        </w:rPr>
        <w:t>]</w:t>
      </w:r>
      <w:r w:rsidRPr="003211E1">
        <w:rPr>
          <w:i/>
          <w:iCs/>
        </w:rPr>
        <w:t>.</w:t>
      </w:r>
      <w:bookmarkStart w:id="9" w:name="_Ref337219699"/>
      <w:bookmarkStart w:id="10" w:name="_Ref311034889"/>
      <w:bookmarkStart w:id="11" w:name="_Ref337219680"/>
    </w:p>
    <w:p w14:paraId="4CAFA76F" w14:textId="4FCFFB62" w:rsidR="00A848B9" w:rsidRDefault="00A80E5C" w:rsidP="00F062BF">
      <w:pPr>
        <w:pStyle w:val="C1PlainText"/>
        <w:ind w:left="360"/>
        <w:jc w:val="left"/>
        <w:rPr>
          <w:szCs w:val="24"/>
        </w:rPr>
      </w:pPr>
      <w:r>
        <w:rPr>
          <w:noProof/>
          <w:lang w:eastAsia="fi-FI"/>
        </w:rPr>
        <w:lastRenderedPageBreak/>
        <mc:AlternateContent>
          <mc:Choice Requires="wps">
            <w:drawing>
              <wp:anchor distT="0" distB="0" distL="114300" distR="114300" simplePos="0" relativeHeight="251659264" behindDoc="0" locked="0" layoutInCell="1" allowOverlap="1" wp14:anchorId="78EBADDF" wp14:editId="1BD02804">
                <wp:simplePos x="0" y="0"/>
                <wp:positionH relativeFrom="column">
                  <wp:posOffset>4459072</wp:posOffset>
                </wp:positionH>
                <wp:positionV relativeFrom="paragraph">
                  <wp:posOffset>1009472</wp:posOffset>
                </wp:positionV>
                <wp:extent cx="555955" cy="175565"/>
                <wp:effectExtent l="0" t="0" r="15875" b="15240"/>
                <wp:wrapNone/>
                <wp:docPr id="2" name="Suorakulmio: Pyöristetyt kulmat 2"/>
                <wp:cNvGraphicFramePr/>
                <a:graphic xmlns:a="http://schemas.openxmlformats.org/drawingml/2006/main">
                  <a:graphicData uri="http://schemas.microsoft.com/office/word/2010/wordprocessingShape">
                    <wps:wsp>
                      <wps:cNvSpPr/>
                      <wps:spPr>
                        <a:xfrm>
                          <a:off x="0" y="0"/>
                          <a:ext cx="555955" cy="17556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5E296D" id="Suorakulmio: Pyöristetyt kulmat 2" o:spid="_x0000_s1026" style="position:absolute;margin-left:351.1pt;margin-top:79.5pt;width:4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" fillcolor="black [3200]" strokecolor="black [1600]" strokeweight="1pt">
                <v:stroke joinstyle="miter"/>
              </v:roundrect>
            </w:pict>
          </mc:Fallback>
        </mc:AlternateContent>
      </w:r>
      <w:r w:rsidR="00A848B9">
        <w:rPr>
          <w:noProof/>
          <w:lang w:eastAsia="fi-FI"/>
        </w:rPr>
        <w:drawing>
          <wp:inline distT="0" distB="0" distL="0" distR="0" wp14:anchorId="48DDA3AD" wp14:editId="149F71AA">
            <wp:extent cx="5399311" cy="421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1568" cy="4230924"/>
                    </a:xfrm>
                    <a:prstGeom prst="rect">
                      <a:avLst/>
                    </a:prstGeom>
                  </pic:spPr>
                </pic:pic>
              </a:graphicData>
            </a:graphic>
          </wp:inline>
        </w:drawing>
      </w:r>
    </w:p>
    <w:p w14:paraId="09B737E0" w14:textId="77777777" w:rsidR="00A848B9" w:rsidRDefault="00A848B9" w:rsidP="00F062BF">
      <w:pPr>
        <w:pStyle w:val="C1PlainText"/>
        <w:ind w:left="720"/>
        <w:jc w:val="left"/>
        <w:rPr>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6"/>
        <w:gridCol w:w="3782"/>
        <w:gridCol w:w="1473"/>
        <w:gridCol w:w="2867"/>
      </w:tblGrid>
      <w:tr w:rsidR="00A848B9" w:rsidRPr="00016C37" w14:paraId="2A9220F1" w14:textId="77777777" w:rsidTr="00A02836">
        <w:trPr>
          <w:trHeight w:val="289"/>
        </w:trPr>
        <w:tc>
          <w:tcPr>
            <w:tcW w:w="782" w:type="pct"/>
            <w:shd w:val="clear" w:color="auto" w:fill="auto"/>
          </w:tcPr>
          <w:p w14:paraId="54E74B17" w14:textId="77777777" w:rsidR="00A848B9" w:rsidRDefault="00A848B9" w:rsidP="00F062BF">
            <w:pPr>
              <w:rPr>
                <w:rFonts w:ascii="Arial" w:hAnsi="Arial" w:cs="Arial"/>
                <w:sz w:val="18"/>
                <w:szCs w:val="18"/>
              </w:rPr>
            </w:pPr>
            <w:r>
              <w:rPr>
                <w:noProof/>
                <w:lang w:eastAsia="fi-FI"/>
              </w:rPr>
              <w:drawing>
                <wp:inline distT="0" distB="0" distL="0" distR="0" wp14:anchorId="2C900B09" wp14:editId="2D042406">
                  <wp:extent cx="5048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825" cy="400050"/>
                          </a:xfrm>
                          <a:prstGeom prst="rect">
                            <a:avLst/>
                          </a:prstGeom>
                        </pic:spPr>
                      </pic:pic>
                    </a:graphicData>
                  </a:graphic>
                </wp:inline>
              </w:drawing>
            </w:r>
          </w:p>
          <w:p w14:paraId="48388C78" w14:textId="77777777" w:rsidR="00A848B9" w:rsidRDefault="00A848B9" w:rsidP="00F062BF">
            <w:pPr>
              <w:rPr>
                <w:rFonts w:ascii="Arial" w:hAnsi="Arial" w:cs="Arial"/>
                <w:sz w:val="18"/>
                <w:szCs w:val="18"/>
              </w:rPr>
            </w:pPr>
            <w:r>
              <w:rPr>
                <w:noProof/>
                <w:lang w:eastAsia="fi-FI"/>
              </w:rPr>
              <w:drawing>
                <wp:inline distT="0" distB="0" distL="0" distR="0" wp14:anchorId="12E6C629" wp14:editId="3A4CCD6A">
                  <wp:extent cx="40005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0050" cy="409575"/>
                          </a:xfrm>
                          <a:prstGeom prst="rect">
                            <a:avLst/>
                          </a:prstGeom>
                        </pic:spPr>
                      </pic:pic>
                    </a:graphicData>
                  </a:graphic>
                </wp:inline>
              </w:drawing>
            </w:r>
          </w:p>
          <w:p w14:paraId="3C71ACA3" w14:textId="77777777" w:rsidR="00A848B9" w:rsidRPr="00016C37" w:rsidRDefault="00A848B9" w:rsidP="00F062BF">
            <w:pPr>
              <w:rPr>
                <w:rFonts w:ascii="Arial" w:hAnsi="Arial" w:cs="Arial"/>
                <w:sz w:val="18"/>
                <w:szCs w:val="18"/>
              </w:rPr>
            </w:pPr>
            <w:r>
              <w:rPr>
                <w:noProof/>
                <w:lang w:eastAsia="fi-FI"/>
              </w:rPr>
              <w:drawing>
                <wp:inline distT="0" distB="0" distL="0" distR="0" wp14:anchorId="2F713007" wp14:editId="244C5230">
                  <wp:extent cx="540000" cy="500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0" cy="500870"/>
                          </a:xfrm>
                          <a:prstGeom prst="rect">
                            <a:avLst/>
                          </a:prstGeom>
                        </pic:spPr>
                      </pic:pic>
                    </a:graphicData>
                  </a:graphic>
                </wp:inline>
              </w:drawing>
            </w:r>
          </w:p>
        </w:tc>
        <w:tc>
          <w:tcPr>
            <w:tcW w:w="1964" w:type="pct"/>
            <w:shd w:val="clear" w:color="auto" w:fill="auto"/>
          </w:tcPr>
          <w:p w14:paraId="6FF8C945" w14:textId="77777777" w:rsidR="00A848B9" w:rsidRDefault="00A848B9" w:rsidP="00F062BF">
            <w:pPr>
              <w:rPr>
                <w:rFonts w:ascii="Arial" w:hAnsi="Arial" w:cs="Arial"/>
                <w:sz w:val="18"/>
                <w:szCs w:val="18"/>
              </w:rPr>
            </w:pPr>
          </w:p>
          <w:p w14:paraId="364E5706" w14:textId="77777777" w:rsidR="00A848B9" w:rsidRDefault="00A848B9" w:rsidP="00F062BF">
            <w:pPr>
              <w:rPr>
                <w:rFonts w:ascii="Arial" w:hAnsi="Arial" w:cs="Arial"/>
                <w:sz w:val="18"/>
                <w:szCs w:val="18"/>
              </w:rPr>
            </w:pPr>
            <w:r>
              <w:rPr>
                <w:rFonts w:ascii="Arial" w:hAnsi="Arial" w:cs="Arial"/>
                <w:sz w:val="18"/>
                <w:szCs w:val="18"/>
              </w:rPr>
              <w:t>Biotalouteen tukeutuva alue</w:t>
            </w:r>
          </w:p>
          <w:p w14:paraId="766D5DDD" w14:textId="77777777" w:rsidR="00A848B9" w:rsidRDefault="00A848B9" w:rsidP="00F062BF">
            <w:pPr>
              <w:rPr>
                <w:rFonts w:ascii="Arial" w:hAnsi="Arial" w:cs="Arial"/>
                <w:sz w:val="18"/>
                <w:szCs w:val="18"/>
              </w:rPr>
            </w:pPr>
          </w:p>
          <w:p w14:paraId="5CB6DB93" w14:textId="77777777" w:rsidR="00A848B9" w:rsidRDefault="00A848B9" w:rsidP="00F062BF">
            <w:pPr>
              <w:rPr>
                <w:rFonts w:ascii="Arial" w:hAnsi="Arial" w:cs="Arial"/>
                <w:sz w:val="18"/>
                <w:szCs w:val="18"/>
              </w:rPr>
            </w:pPr>
            <w:r>
              <w:rPr>
                <w:rFonts w:ascii="Arial" w:hAnsi="Arial" w:cs="Arial"/>
                <w:sz w:val="18"/>
                <w:szCs w:val="18"/>
              </w:rPr>
              <w:t>Kulttuuriympäristön vetovoima-alue</w:t>
            </w:r>
          </w:p>
          <w:p w14:paraId="6E126CA4" w14:textId="77777777" w:rsidR="00A848B9" w:rsidRDefault="00A848B9" w:rsidP="00F062BF">
            <w:pPr>
              <w:rPr>
                <w:rFonts w:ascii="Arial" w:hAnsi="Arial" w:cs="Arial"/>
                <w:sz w:val="18"/>
                <w:szCs w:val="18"/>
              </w:rPr>
            </w:pPr>
          </w:p>
          <w:p w14:paraId="53DED267" w14:textId="77777777" w:rsidR="00A848B9" w:rsidRDefault="00A848B9" w:rsidP="00F062BF">
            <w:pPr>
              <w:rPr>
                <w:rFonts w:ascii="Arial" w:hAnsi="Arial" w:cs="Arial"/>
                <w:sz w:val="18"/>
                <w:szCs w:val="18"/>
              </w:rPr>
            </w:pPr>
          </w:p>
          <w:p w14:paraId="263A98F4" w14:textId="77777777" w:rsidR="00A848B9" w:rsidRPr="00016C37" w:rsidRDefault="00A848B9" w:rsidP="00F062BF">
            <w:pPr>
              <w:rPr>
                <w:rFonts w:ascii="Arial" w:hAnsi="Arial" w:cs="Arial"/>
                <w:sz w:val="18"/>
                <w:szCs w:val="18"/>
              </w:rPr>
            </w:pPr>
            <w:r>
              <w:rPr>
                <w:rFonts w:ascii="Arial" w:hAnsi="Arial" w:cs="Arial"/>
                <w:sz w:val="18"/>
                <w:szCs w:val="18"/>
              </w:rPr>
              <w:t>Natura 2000-alue</w:t>
            </w:r>
          </w:p>
        </w:tc>
        <w:tc>
          <w:tcPr>
            <w:tcW w:w="765" w:type="pct"/>
            <w:shd w:val="clear" w:color="auto" w:fill="auto"/>
          </w:tcPr>
          <w:p w14:paraId="310A92D2" w14:textId="77777777" w:rsidR="00A848B9" w:rsidRDefault="00A848B9" w:rsidP="00F062BF">
            <w:pPr>
              <w:rPr>
                <w:rFonts w:ascii="Arial" w:hAnsi="Arial" w:cs="Arial"/>
                <w:sz w:val="18"/>
                <w:szCs w:val="18"/>
              </w:rPr>
            </w:pPr>
            <w:r>
              <w:rPr>
                <w:noProof/>
                <w:lang w:eastAsia="fi-FI"/>
              </w:rPr>
              <w:drawing>
                <wp:inline distT="0" distB="0" distL="0" distR="0" wp14:anchorId="1EF9C685" wp14:editId="6F418FF0">
                  <wp:extent cx="33337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3375" cy="314325"/>
                          </a:xfrm>
                          <a:prstGeom prst="rect">
                            <a:avLst/>
                          </a:prstGeom>
                        </pic:spPr>
                      </pic:pic>
                    </a:graphicData>
                  </a:graphic>
                </wp:inline>
              </w:drawing>
            </w:r>
          </w:p>
          <w:p w14:paraId="7DAF5562" w14:textId="77777777" w:rsidR="00A848B9" w:rsidRDefault="00A848B9" w:rsidP="00F062BF">
            <w:pPr>
              <w:rPr>
                <w:rFonts w:ascii="Arial" w:hAnsi="Arial" w:cs="Arial"/>
                <w:sz w:val="18"/>
                <w:szCs w:val="18"/>
              </w:rPr>
            </w:pPr>
          </w:p>
          <w:p w14:paraId="4A6B7B4D" w14:textId="77777777" w:rsidR="00A848B9" w:rsidRDefault="00A848B9" w:rsidP="00F062BF">
            <w:pPr>
              <w:rPr>
                <w:rFonts w:ascii="Arial" w:hAnsi="Arial" w:cs="Arial"/>
                <w:sz w:val="18"/>
                <w:szCs w:val="18"/>
              </w:rPr>
            </w:pPr>
            <w:r>
              <w:rPr>
                <w:noProof/>
                <w:lang w:eastAsia="fi-FI"/>
              </w:rPr>
              <w:drawing>
                <wp:inline distT="0" distB="0" distL="0" distR="0" wp14:anchorId="413BF029" wp14:editId="3379260B">
                  <wp:extent cx="514350" cy="314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4350" cy="314325"/>
                          </a:xfrm>
                          <a:prstGeom prst="rect">
                            <a:avLst/>
                          </a:prstGeom>
                        </pic:spPr>
                      </pic:pic>
                    </a:graphicData>
                  </a:graphic>
                </wp:inline>
              </w:drawing>
            </w:r>
          </w:p>
          <w:p w14:paraId="186605A1" w14:textId="77777777" w:rsidR="00A848B9" w:rsidRPr="00016C37" w:rsidRDefault="00A848B9" w:rsidP="00F062BF">
            <w:pPr>
              <w:rPr>
                <w:rFonts w:ascii="Arial" w:hAnsi="Arial" w:cs="Arial"/>
                <w:sz w:val="18"/>
                <w:szCs w:val="18"/>
              </w:rPr>
            </w:pPr>
            <w:r>
              <w:rPr>
                <w:noProof/>
                <w:lang w:eastAsia="fi-FI"/>
              </w:rPr>
              <w:drawing>
                <wp:inline distT="0" distB="0" distL="0" distR="0" wp14:anchorId="49B542F8" wp14:editId="49D70F2A">
                  <wp:extent cx="540000" cy="54830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00" cy="548307"/>
                          </a:xfrm>
                          <a:prstGeom prst="rect">
                            <a:avLst/>
                          </a:prstGeom>
                        </pic:spPr>
                      </pic:pic>
                    </a:graphicData>
                  </a:graphic>
                </wp:inline>
              </w:drawing>
            </w:r>
          </w:p>
        </w:tc>
        <w:tc>
          <w:tcPr>
            <w:tcW w:w="1490" w:type="pct"/>
            <w:shd w:val="clear" w:color="auto" w:fill="auto"/>
          </w:tcPr>
          <w:p w14:paraId="1CF29E00" w14:textId="77777777" w:rsidR="00A848B9" w:rsidRDefault="00A848B9" w:rsidP="00F062BF">
            <w:pPr>
              <w:rPr>
                <w:rFonts w:ascii="Arial" w:hAnsi="Arial" w:cs="Arial"/>
                <w:sz w:val="18"/>
                <w:szCs w:val="18"/>
              </w:rPr>
            </w:pPr>
          </w:p>
          <w:p w14:paraId="22A4156F" w14:textId="77777777" w:rsidR="00A848B9" w:rsidRDefault="00A848B9" w:rsidP="00F062BF">
            <w:pPr>
              <w:rPr>
                <w:rFonts w:ascii="Arial" w:hAnsi="Arial" w:cs="Arial"/>
                <w:sz w:val="18"/>
                <w:szCs w:val="18"/>
              </w:rPr>
            </w:pPr>
            <w:r>
              <w:rPr>
                <w:rFonts w:ascii="Arial" w:hAnsi="Arial" w:cs="Arial"/>
                <w:sz w:val="18"/>
                <w:szCs w:val="18"/>
              </w:rPr>
              <w:t>Kunta/palvelukeskus</w:t>
            </w:r>
          </w:p>
          <w:p w14:paraId="0BD6F5FB" w14:textId="77777777" w:rsidR="00A848B9" w:rsidRDefault="00A848B9" w:rsidP="00F062BF">
            <w:pPr>
              <w:rPr>
                <w:rFonts w:ascii="Arial" w:hAnsi="Arial" w:cs="Arial"/>
                <w:sz w:val="18"/>
                <w:szCs w:val="18"/>
              </w:rPr>
            </w:pPr>
          </w:p>
          <w:p w14:paraId="50A74991" w14:textId="77777777" w:rsidR="00A848B9" w:rsidRDefault="00A848B9" w:rsidP="00F062BF">
            <w:pPr>
              <w:rPr>
                <w:rFonts w:ascii="Arial" w:hAnsi="Arial" w:cs="Arial"/>
                <w:sz w:val="18"/>
                <w:szCs w:val="18"/>
              </w:rPr>
            </w:pPr>
          </w:p>
          <w:p w14:paraId="3CBE2009" w14:textId="77777777" w:rsidR="00A848B9" w:rsidRDefault="00A848B9" w:rsidP="00F062BF">
            <w:pPr>
              <w:rPr>
                <w:rFonts w:ascii="Arial" w:hAnsi="Arial" w:cs="Arial"/>
                <w:sz w:val="18"/>
                <w:szCs w:val="18"/>
              </w:rPr>
            </w:pPr>
            <w:r>
              <w:rPr>
                <w:rFonts w:ascii="Arial" w:hAnsi="Arial" w:cs="Arial"/>
                <w:sz w:val="18"/>
                <w:szCs w:val="18"/>
              </w:rPr>
              <w:t>Moottorikelkkailureitti</w:t>
            </w:r>
          </w:p>
          <w:p w14:paraId="64DFC35F" w14:textId="77777777" w:rsidR="00A848B9" w:rsidRDefault="00A848B9" w:rsidP="00F062BF">
            <w:pPr>
              <w:rPr>
                <w:rFonts w:ascii="Arial" w:hAnsi="Arial" w:cs="Arial"/>
                <w:sz w:val="18"/>
                <w:szCs w:val="18"/>
              </w:rPr>
            </w:pPr>
          </w:p>
          <w:p w14:paraId="77570600" w14:textId="77777777" w:rsidR="00A848B9" w:rsidRDefault="00A848B9" w:rsidP="00F062BF">
            <w:pPr>
              <w:rPr>
                <w:rFonts w:ascii="Arial" w:hAnsi="Arial" w:cs="Arial"/>
                <w:sz w:val="18"/>
                <w:szCs w:val="18"/>
              </w:rPr>
            </w:pPr>
          </w:p>
          <w:p w14:paraId="608E1CD1" w14:textId="77777777" w:rsidR="00A848B9" w:rsidRDefault="00A848B9" w:rsidP="00F062BF">
            <w:pPr>
              <w:rPr>
                <w:rFonts w:ascii="Arial" w:hAnsi="Arial" w:cs="Arial"/>
                <w:sz w:val="18"/>
                <w:szCs w:val="18"/>
              </w:rPr>
            </w:pPr>
          </w:p>
          <w:p w14:paraId="46F470A4" w14:textId="77777777" w:rsidR="00A848B9" w:rsidRPr="00016C37" w:rsidRDefault="00A848B9" w:rsidP="00F062BF">
            <w:pPr>
              <w:rPr>
                <w:rFonts w:ascii="Arial" w:hAnsi="Arial" w:cs="Arial"/>
                <w:sz w:val="18"/>
                <w:szCs w:val="18"/>
              </w:rPr>
            </w:pPr>
            <w:r>
              <w:rPr>
                <w:rFonts w:ascii="Arial" w:hAnsi="Arial" w:cs="Arial"/>
                <w:sz w:val="18"/>
                <w:szCs w:val="18"/>
              </w:rPr>
              <w:t>Luonnonsuojelualue</w:t>
            </w:r>
          </w:p>
        </w:tc>
      </w:tr>
      <w:tr w:rsidR="00A848B9" w:rsidRPr="00016C37" w14:paraId="2BA39496" w14:textId="77777777" w:rsidTr="00A02836">
        <w:trPr>
          <w:trHeight w:val="371"/>
        </w:trPr>
        <w:tc>
          <w:tcPr>
            <w:tcW w:w="782" w:type="pct"/>
            <w:shd w:val="clear" w:color="auto" w:fill="auto"/>
          </w:tcPr>
          <w:p w14:paraId="43067D77" w14:textId="77777777" w:rsidR="00A848B9" w:rsidRPr="00016C37" w:rsidRDefault="00A848B9" w:rsidP="00F062BF">
            <w:pPr>
              <w:rPr>
                <w:rFonts w:ascii="Arial" w:hAnsi="Arial" w:cs="Arial"/>
                <w:sz w:val="18"/>
                <w:szCs w:val="18"/>
              </w:rPr>
            </w:pPr>
            <w:r>
              <w:rPr>
                <w:noProof/>
                <w:lang w:eastAsia="fi-FI"/>
              </w:rPr>
              <w:drawing>
                <wp:inline distT="0" distB="0" distL="0" distR="0" wp14:anchorId="5A6DADC0" wp14:editId="3CAF8361">
                  <wp:extent cx="628650" cy="333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28650" cy="333375"/>
                          </a:xfrm>
                          <a:prstGeom prst="rect">
                            <a:avLst/>
                          </a:prstGeom>
                        </pic:spPr>
                      </pic:pic>
                    </a:graphicData>
                  </a:graphic>
                </wp:inline>
              </w:drawing>
            </w:r>
          </w:p>
        </w:tc>
        <w:tc>
          <w:tcPr>
            <w:tcW w:w="1964" w:type="pct"/>
            <w:shd w:val="clear" w:color="auto" w:fill="auto"/>
          </w:tcPr>
          <w:p w14:paraId="6B0815BF" w14:textId="77777777" w:rsidR="00A848B9" w:rsidRDefault="00A848B9" w:rsidP="00F062BF">
            <w:pPr>
              <w:rPr>
                <w:rFonts w:ascii="Arial" w:hAnsi="Arial" w:cs="Arial"/>
                <w:sz w:val="18"/>
                <w:szCs w:val="18"/>
              </w:rPr>
            </w:pPr>
          </w:p>
          <w:p w14:paraId="30372039" w14:textId="77777777" w:rsidR="00A848B9" w:rsidRDefault="00A848B9" w:rsidP="00F062BF">
            <w:pPr>
              <w:rPr>
                <w:rFonts w:ascii="Arial" w:hAnsi="Arial" w:cs="Arial"/>
                <w:sz w:val="18"/>
                <w:szCs w:val="18"/>
              </w:rPr>
            </w:pPr>
            <w:r>
              <w:rPr>
                <w:rFonts w:ascii="Arial" w:hAnsi="Arial" w:cs="Arial"/>
                <w:sz w:val="18"/>
                <w:szCs w:val="18"/>
              </w:rPr>
              <w:t>Voimalinja</w:t>
            </w:r>
          </w:p>
          <w:p w14:paraId="4DDBEA78" w14:textId="77777777" w:rsidR="00A848B9" w:rsidRPr="00016C37" w:rsidRDefault="00A848B9" w:rsidP="00F062BF">
            <w:pPr>
              <w:rPr>
                <w:rFonts w:ascii="Arial" w:hAnsi="Arial" w:cs="Arial"/>
                <w:sz w:val="18"/>
                <w:szCs w:val="18"/>
              </w:rPr>
            </w:pPr>
          </w:p>
        </w:tc>
        <w:tc>
          <w:tcPr>
            <w:tcW w:w="765" w:type="pct"/>
            <w:shd w:val="clear" w:color="auto" w:fill="auto"/>
          </w:tcPr>
          <w:p w14:paraId="08BEED8A" w14:textId="77777777" w:rsidR="00A848B9" w:rsidRPr="00016C37" w:rsidRDefault="00A848B9" w:rsidP="00F062BF">
            <w:pPr>
              <w:rPr>
                <w:rFonts w:ascii="Arial" w:hAnsi="Arial" w:cs="Arial"/>
                <w:sz w:val="18"/>
                <w:szCs w:val="18"/>
              </w:rPr>
            </w:pPr>
            <w:r>
              <w:rPr>
                <w:noProof/>
                <w:lang w:eastAsia="fi-FI"/>
              </w:rPr>
              <w:drawing>
                <wp:inline distT="0" distB="0" distL="0" distR="0" wp14:anchorId="344FF7E8" wp14:editId="7AE646AF">
                  <wp:extent cx="432000" cy="3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2000" cy="309600"/>
                          </a:xfrm>
                          <a:prstGeom prst="rect">
                            <a:avLst/>
                          </a:prstGeom>
                        </pic:spPr>
                      </pic:pic>
                    </a:graphicData>
                  </a:graphic>
                </wp:inline>
              </w:drawing>
            </w:r>
          </w:p>
        </w:tc>
        <w:tc>
          <w:tcPr>
            <w:tcW w:w="1490" w:type="pct"/>
            <w:shd w:val="clear" w:color="auto" w:fill="auto"/>
          </w:tcPr>
          <w:p w14:paraId="1FAB88D9" w14:textId="77777777" w:rsidR="00A848B9" w:rsidRDefault="00A848B9" w:rsidP="00F062BF">
            <w:pPr>
              <w:rPr>
                <w:rFonts w:ascii="Arial" w:hAnsi="Arial" w:cs="Arial"/>
                <w:sz w:val="18"/>
                <w:szCs w:val="18"/>
              </w:rPr>
            </w:pPr>
          </w:p>
          <w:p w14:paraId="12ADABC6" w14:textId="77777777" w:rsidR="00A848B9" w:rsidRPr="00016C37" w:rsidRDefault="00A848B9" w:rsidP="00F062BF">
            <w:pPr>
              <w:rPr>
                <w:rFonts w:ascii="Arial" w:hAnsi="Arial" w:cs="Arial"/>
                <w:sz w:val="18"/>
                <w:szCs w:val="18"/>
              </w:rPr>
            </w:pPr>
            <w:r>
              <w:rPr>
                <w:rFonts w:ascii="Arial" w:hAnsi="Arial" w:cs="Arial"/>
                <w:sz w:val="18"/>
                <w:szCs w:val="18"/>
              </w:rPr>
              <w:t>Seututie</w:t>
            </w:r>
          </w:p>
        </w:tc>
      </w:tr>
      <w:tr w:rsidR="00A848B9" w:rsidRPr="00016C37" w14:paraId="088154EC" w14:textId="77777777" w:rsidTr="00A02836">
        <w:trPr>
          <w:trHeight w:val="384"/>
        </w:trPr>
        <w:tc>
          <w:tcPr>
            <w:tcW w:w="782" w:type="pct"/>
            <w:shd w:val="clear" w:color="auto" w:fill="auto"/>
          </w:tcPr>
          <w:p w14:paraId="3D88072C" w14:textId="77777777" w:rsidR="00A848B9" w:rsidRPr="00016C37" w:rsidRDefault="00A848B9" w:rsidP="00F062BF">
            <w:pPr>
              <w:rPr>
                <w:rFonts w:ascii="Arial" w:hAnsi="Arial" w:cs="Arial"/>
                <w:sz w:val="18"/>
                <w:szCs w:val="18"/>
              </w:rPr>
            </w:pPr>
            <w:r>
              <w:rPr>
                <w:noProof/>
                <w:lang w:eastAsia="fi-FI"/>
              </w:rPr>
              <w:drawing>
                <wp:inline distT="0" distB="0" distL="0" distR="0" wp14:anchorId="6F32ABBF" wp14:editId="05F3A81D">
                  <wp:extent cx="540000" cy="30075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0000" cy="300758"/>
                          </a:xfrm>
                          <a:prstGeom prst="rect">
                            <a:avLst/>
                          </a:prstGeom>
                        </pic:spPr>
                      </pic:pic>
                    </a:graphicData>
                  </a:graphic>
                </wp:inline>
              </w:drawing>
            </w:r>
          </w:p>
        </w:tc>
        <w:tc>
          <w:tcPr>
            <w:tcW w:w="1964" w:type="pct"/>
            <w:shd w:val="clear" w:color="auto" w:fill="auto"/>
          </w:tcPr>
          <w:p w14:paraId="2688042B" w14:textId="77777777" w:rsidR="00A848B9" w:rsidRDefault="00A848B9" w:rsidP="00F062BF">
            <w:pPr>
              <w:rPr>
                <w:rFonts w:ascii="Arial" w:hAnsi="Arial" w:cs="Arial"/>
                <w:sz w:val="18"/>
                <w:szCs w:val="18"/>
              </w:rPr>
            </w:pPr>
          </w:p>
          <w:p w14:paraId="4B14AFA6" w14:textId="77777777" w:rsidR="00A848B9" w:rsidRPr="00016C37" w:rsidRDefault="00A848B9" w:rsidP="00F062BF">
            <w:pPr>
              <w:rPr>
                <w:rFonts w:ascii="Arial" w:hAnsi="Arial" w:cs="Arial"/>
                <w:sz w:val="18"/>
                <w:szCs w:val="18"/>
              </w:rPr>
            </w:pPr>
            <w:r>
              <w:rPr>
                <w:rFonts w:ascii="Arial" w:hAnsi="Arial" w:cs="Arial"/>
                <w:sz w:val="18"/>
                <w:szCs w:val="18"/>
              </w:rPr>
              <w:t>Ulkoilureitti</w:t>
            </w:r>
          </w:p>
        </w:tc>
        <w:tc>
          <w:tcPr>
            <w:tcW w:w="765" w:type="pct"/>
            <w:shd w:val="clear" w:color="auto" w:fill="auto"/>
          </w:tcPr>
          <w:p w14:paraId="73A35ED3" w14:textId="77777777" w:rsidR="00A848B9" w:rsidRPr="00016C37" w:rsidRDefault="00A848B9" w:rsidP="00F062BF">
            <w:pPr>
              <w:rPr>
                <w:rFonts w:ascii="Arial" w:hAnsi="Arial" w:cs="Arial"/>
                <w:sz w:val="18"/>
                <w:szCs w:val="18"/>
              </w:rPr>
            </w:pPr>
            <w:r>
              <w:rPr>
                <w:noProof/>
                <w:lang w:eastAsia="fi-FI"/>
              </w:rPr>
              <w:drawing>
                <wp:inline distT="0" distB="0" distL="0" distR="0" wp14:anchorId="6F851F66" wp14:editId="6112751A">
                  <wp:extent cx="612000" cy="30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2000" cy="306000"/>
                          </a:xfrm>
                          <a:prstGeom prst="rect">
                            <a:avLst/>
                          </a:prstGeom>
                        </pic:spPr>
                      </pic:pic>
                    </a:graphicData>
                  </a:graphic>
                </wp:inline>
              </w:drawing>
            </w:r>
          </w:p>
        </w:tc>
        <w:tc>
          <w:tcPr>
            <w:tcW w:w="1490" w:type="pct"/>
            <w:shd w:val="clear" w:color="auto" w:fill="auto"/>
          </w:tcPr>
          <w:p w14:paraId="5D79B797" w14:textId="77777777" w:rsidR="00A848B9" w:rsidRDefault="00A848B9" w:rsidP="00F062BF">
            <w:pPr>
              <w:rPr>
                <w:rFonts w:ascii="Arial" w:hAnsi="Arial" w:cs="Arial"/>
                <w:sz w:val="18"/>
                <w:szCs w:val="18"/>
              </w:rPr>
            </w:pPr>
          </w:p>
          <w:p w14:paraId="21850E46" w14:textId="77777777" w:rsidR="00A848B9" w:rsidRPr="00016C37" w:rsidRDefault="00A848B9" w:rsidP="00F062BF">
            <w:pPr>
              <w:rPr>
                <w:rFonts w:ascii="Arial" w:hAnsi="Arial" w:cs="Arial"/>
                <w:sz w:val="18"/>
                <w:szCs w:val="18"/>
              </w:rPr>
            </w:pPr>
            <w:r>
              <w:rPr>
                <w:rFonts w:ascii="Arial" w:hAnsi="Arial" w:cs="Arial"/>
                <w:sz w:val="18"/>
                <w:szCs w:val="18"/>
              </w:rPr>
              <w:t>Pääjohto, yhteystarve (j,v)</w:t>
            </w:r>
          </w:p>
        </w:tc>
      </w:tr>
      <w:tr w:rsidR="00A848B9" w:rsidRPr="00016C37" w14:paraId="17063BD4" w14:textId="77777777" w:rsidTr="00A02836">
        <w:trPr>
          <w:trHeight w:val="573"/>
        </w:trPr>
        <w:tc>
          <w:tcPr>
            <w:tcW w:w="782" w:type="pct"/>
            <w:shd w:val="clear" w:color="auto" w:fill="auto"/>
          </w:tcPr>
          <w:p w14:paraId="64A38BC4" w14:textId="77777777" w:rsidR="00A848B9" w:rsidRPr="00016C37" w:rsidRDefault="00A848B9" w:rsidP="00F062BF">
            <w:pPr>
              <w:rPr>
                <w:rFonts w:ascii="Arial" w:hAnsi="Arial" w:cs="Arial"/>
                <w:sz w:val="18"/>
                <w:szCs w:val="18"/>
              </w:rPr>
            </w:pPr>
          </w:p>
        </w:tc>
        <w:tc>
          <w:tcPr>
            <w:tcW w:w="1964" w:type="pct"/>
            <w:shd w:val="clear" w:color="auto" w:fill="auto"/>
          </w:tcPr>
          <w:p w14:paraId="7135DA95" w14:textId="77777777" w:rsidR="00A848B9" w:rsidRPr="00016C37" w:rsidRDefault="00A848B9" w:rsidP="00F062BF">
            <w:pPr>
              <w:rPr>
                <w:rFonts w:ascii="Arial" w:hAnsi="Arial" w:cs="Arial"/>
                <w:sz w:val="18"/>
                <w:szCs w:val="18"/>
              </w:rPr>
            </w:pPr>
          </w:p>
        </w:tc>
        <w:tc>
          <w:tcPr>
            <w:tcW w:w="765" w:type="pct"/>
            <w:shd w:val="clear" w:color="auto" w:fill="auto"/>
          </w:tcPr>
          <w:p w14:paraId="3A0F740D" w14:textId="77777777" w:rsidR="00A848B9" w:rsidRPr="00016C37" w:rsidRDefault="00A848B9" w:rsidP="00F062BF">
            <w:pPr>
              <w:rPr>
                <w:rFonts w:ascii="Arial" w:hAnsi="Arial" w:cs="Arial"/>
                <w:sz w:val="18"/>
                <w:szCs w:val="18"/>
              </w:rPr>
            </w:pPr>
          </w:p>
        </w:tc>
        <w:tc>
          <w:tcPr>
            <w:tcW w:w="1490" w:type="pct"/>
            <w:shd w:val="clear" w:color="auto" w:fill="auto"/>
          </w:tcPr>
          <w:p w14:paraId="7DE3DC2D" w14:textId="77777777" w:rsidR="00A848B9" w:rsidRPr="00016C37" w:rsidRDefault="00A848B9" w:rsidP="00F062BF">
            <w:pPr>
              <w:rPr>
                <w:rFonts w:ascii="Arial" w:hAnsi="Arial" w:cs="Arial"/>
                <w:sz w:val="18"/>
                <w:szCs w:val="18"/>
              </w:rPr>
            </w:pPr>
          </w:p>
          <w:p w14:paraId="2982B92A" w14:textId="77777777" w:rsidR="00A848B9" w:rsidRPr="00016C37" w:rsidRDefault="00A848B9" w:rsidP="00F062BF">
            <w:pPr>
              <w:keepNext/>
              <w:rPr>
                <w:rFonts w:ascii="Arial" w:hAnsi="Arial" w:cs="Arial"/>
                <w:sz w:val="18"/>
                <w:szCs w:val="18"/>
              </w:rPr>
            </w:pPr>
          </w:p>
        </w:tc>
      </w:tr>
    </w:tbl>
    <w:p w14:paraId="35F1EE2A" w14:textId="2C3490E7" w:rsidR="006216C6" w:rsidRPr="006216C6" w:rsidRDefault="00D07090" w:rsidP="00F062BF">
      <w:pPr>
        <w:pStyle w:val="Luettelokappale"/>
        <w:ind w:left="357"/>
      </w:pPr>
      <w:bookmarkStart w:id="12" w:name="_Ref405983250"/>
      <w:r>
        <w:rPr>
          <w:b/>
          <w:bCs/>
        </w:rPr>
        <w:t>[</w:t>
      </w:r>
      <w:r w:rsidR="00A848B9" w:rsidRPr="00D07090">
        <w:rPr>
          <w:b/>
          <w:bCs/>
        </w:rPr>
        <w:t xml:space="preserve">Kuva </w:t>
      </w:r>
      <w:r w:rsidR="001239B4" w:rsidRPr="00D07090">
        <w:rPr>
          <w:b/>
          <w:bCs/>
        </w:rPr>
        <w:fldChar w:fldCharType="begin"/>
      </w:r>
      <w:r w:rsidR="001239B4" w:rsidRPr="00D07090">
        <w:rPr>
          <w:b/>
          <w:bCs/>
        </w:rPr>
        <w:instrText xml:space="preserve"> SEQ Kuva \* ARABIC </w:instrText>
      </w:r>
      <w:r w:rsidR="001239B4" w:rsidRPr="00D07090">
        <w:rPr>
          <w:b/>
          <w:bCs/>
        </w:rPr>
        <w:fldChar w:fldCharType="separate"/>
      </w:r>
      <w:r w:rsidR="00A848B9" w:rsidRPr="00D07090">
        <w:rPr>
          <w:b/>
          <w:bCs/>
        </w:rPr>
        <w:t>2</w:t>
      </w:r>
      <w:r w:rsidR="001239B4" w:rsidRPr="00D07090">
        <w:rPr>
          <w:b/>
          <w:bCs/>
        </w:rPr>
        <w:fldChar w:fldCharType="end"/>
      </w:r>
      <w:bookmarkEnd w:id="9"/>
      <w:bookmarkEnd w:id="12"/>
      <w:r w:rsidR="00102525" w:rsidRPr="00D07090">
        <w:rPr>
          <w:b/>
          <w:bCs/>
        </w:rPr>
        <w:t xml:space="preserve">. </w:t>
      </w:r>
      <w:r w:rsidR="00A848B9" w:rsidRPr="00D07090">
        <w:rPr>
          <w:b/>
          <w:bCs/>
        </w:rPr>
        <w:t xml:space="preserve">Ote </w:t>
      </w:r>
      <w:r w:rsidR="00563000" w:rsidRPr="00D07090">
        <w:rPr>
          <w:b/>
          <w:bCs/>
          <w:highlight w:val="yellow"/>
        </w:rPr>
        <w:t>[</w:t>
      </w:r>
      <w:r w:rsidR="00A848B9" w:rsidRPr="00D07090">
        <w:rPr>
          <w:b/>
          <w:bCs/>
          <w:highlight w:val="yellow"/>
        </w:rPr>
        <w:t>xxx</w:t>
      </w:r>
      <w:r w:rsidR="00563000" w:rsidRPr="00D07090">
        <w:rPr>
          <w:b/>
          <w:bCs/>
          <w:highlight w:val="yellow"/>
        </w:rPr>
        <w:t>]</w:t>
      </w:r>
      <w:r w:rsidR="00A848B9" w:rsidRPr="00D07090">
        <w:rPr>
          <w:b/>
          <w:bCs/>
        </w:rPr>
        <w:t xml:space="preserve"> maakuntakaavasta (</w:t>
      </w:r>
      <w:r w:rsidR="00DB5787" w:rsidRPr="00D07090">
        <w:rPr>
          <w:b/>
          <w:bCs/>
          <w:highlight w:val="yellow"/>
        </w:rPr>
        <w:t>[</w:t>
      </w:r>
      <w:r w:rsidR="00A848B9" w:rsidRPr="00D07090">
        <w:rPr>
          <w:b/>
          <w:bCs/>
          <w:highlight w:val="yellow"/>
        </w:rPr>
        <w:t>xxx</w:t>
      </w:r>
      <w:r w:rsidR="00DB5787" w:rsidRPr="00D07090">
        <w:rPr>
          <w:b/>
          <w:bCs/>
          <w:highlight w:val="yellow"/>
        </w:rPr>
        <w:t>]</w:t>
      </w:r>
      <w:r w:rsidR="00A848B9" w:rsidRPr="00D07090">
        <w:rPr>
          <w:b/>
          <w:bCs/>
        </w:rPr>
        <w:t xml:space="preserve"> liitto 2019).</w:t>
      </w:r>
      <w:bookmarkEnd w:id="10"/>
      <w:bookmarkEnd w:id="11"/>
      <w:r w:rsidR="00A848B9" w:rsidRPr="00D07090">
        <w:rPr>
          <w:b/>
          <w:bCs/>
        </w:rPr>
        <w:t xml:space="preserve"> </w:t>
      </w:r>
      <w:r w:rsidR="00DB5787" w:rsidRPr="00D07090">
        <w:rPr>
          <w:b/>
          <w:bCs/>
          <w:highlight w:val="yellow"/>
        </w:rPr>
        <w:t>[</w:t>
      </w:r>
      <w:r w:rsidR="00A848B9" w:rsidRPr="00D07090">
        <w:rPr>
          <w:b/>
          <w:bCs/>
          <w:highlight w:val="yellow"/>
        </w:rPr>
        <w:t>Xxsuon</w:t>
      </w:r>
      <w:r w:rsidR="00DB5787" w:rsidRPr="00D07090">
        <w:rPr>
          <w:b/>
          <w:bCs/>
          <w:highlight w:val="yellow"/>
        </w:rPr>
        <w:t>]</w:t>
      </w:r>
      <w:r w:rsidR="00A848B9" w:rsidRPr="00D07090">
        <w:rPr>
          <w:b/>
          <w:bCs/>
        </w:rPr>
        <w:t xml:space="preserve"> sijainti on lisätty</w:t>
      </w:r>
      <w:r w:rsidR="00DB5787" w:rsidRPr="00D07090">
        <w:rPr>
          <w:b/>
          <w:bCs/>
        </w:rPr>
        <w:t xml:space="preserve"> </w:t>
      </w:r>
      <w:r w:rsidR="00A848B9" w:rsidRPr="00D07090">
        <w:rPr>
          <w:b/>
          <w:bCs/>
        </w:rPr>
        <w:t xml:space="preserve">kuvaan </w:t>
      </w:r>
      <w:r w:rsidR="00DB5787" w:rsidRPr="00D07090">
        <w:rPr>
          <w:b/>
          <w:bCs/>
          <w:highlight w:val="yellow"/>
        </w:rPr>
        <w:t>[</w:t>
      </w:r>
      <w:r w:rsidR="00A848B9" w:rsidRPr="00D07090">
        <w:rPr>
          <w:b/>
          <w:bCs/>
          <w:highlight w:val="yellow"/>
        </w:rPr>
        <w:t>oranssilla soikiolla</w:t>
      </w:r>
      <w:r w:rsidR="00DB5787" w:rsidRPr="00D07090">
        <w:rPr>
          <w:b/>
          <w:bCs/>
          <w:highlight w:val="yellow"/>
        </w:rPr>
        <w:t>]</w:t>
      </w:r>
      <w:r w:rsidR="00A848B9">
        <w:t>.</w:t>
      </w:r>
      <w:r w:rsidR="00220B17">
        <w:t>]</w:t>
      </w:r>
    </w:p>
    <w:p w14:paraId="30A602F9" w14:textId="77777777" w:rsidR="00405B3B" w:rsidRDefault="00405B3B" w:rsidP="00F062BF">
      <w:pPr>
        <w:pStyle w:val="Otsikko1"/>
        <w:numPr>
          <w:ilvl w:val="0"/>
          <w:numId w:val="1"/>
        </w:numPr>
      </w:pPr>
      <w:bookmarkStart w:id="13" w:name="_Toc31273168"/>
      <w:r>
        <w:lastRenderedPageBreak/>
        <w:t>Tuotantoalue ja sen ympäristö</w:t>
      </w:r>
      <w:bookmarkEnd w:id="13"/>
    </w:p>
    <w:p w14:paraId="6BCCE9D7" w14:textId="3C09754A" w:rsidR="00405B3B" w:rsidRDefault="00405B3B" w:rsidP="00F062BF">
      <w:pPr>
        <w:pStyle w:val="Otsikko2"/>
        <w:numPr>
          <w:ilvl w:val="1"/>
          <w:numId w:val="1"/>
        </w:numPr>
      </w:pPr>
      <w:bookmarkStart w:id="14" w:name="_Toc31273169"/>
      <w:r>
        <w:t>Tuotantoalueen nykytila, asutus ja maankäyttö</w:t>
      </w:r>
      <w:bookmarkEnd w:id="14"/>
    </w:p>
    <w:p w14:paraId="6EE9DC44" w14:textId="650772EC" w:rsidR="00D84A2F" w:rsidRDefault="00274915" w:rsidP="00F062BF">
      <w:pPr>
        <w:ind w:left="357"/>
        <w:rPr>
          <w:szCs w:val="24"/>
        </w:rPr>
      </w:pPr>
      <w:r w:rsidRPr="00274915">
        <w:rPr>
          <w:szCs w:val="24"/>
          <w:highlight w:val="yellow"/>
        </w:rPr>
        <w:t>[</w:t>
      </w:r>
      <w:r w:rsidR="00957386" w:rsidRPr="00274915">
        <w:rPr>
          <w:szCs w:val="24"/>
          <w:highlight w:val="yellow"/>
        </w:rPr>
        <w:t>Xxsuo</w:t>
      </w:r>
      <w:r w:rsidRPr="00274915">
        <w:rPr>
          <w:szCs w:val="24"/>
          <w:highlight w:val="yellow"/>
        </w:rPr>
        <w:t>]</w:t>
      </w:r>
      <w:r w:rsidR="00957386">
        <w:rPr>
          <w:szCs w:val="24"/>
        </w:rPr>
        <w:t xml:space="preserve"> on toiminnassa oleva turvetuotantoalue, jolla tuotanto on aloitettu vuonna </w:t>
      </w:r>
      <w:r w:rsidR="001F636E" w:rsidRPr="0057540E">
        <w:rPr>
          <w:szCs w:val="24"/>
          <w:highlight w:val="yellow"/>
        </w:rPr>
        <w:t>[</w:t>
      </w:r>
      <w:r w:rsidR="00957386" w:rsidRPr="0057540E">
        <w:rPr>
          <w:szCs w:val="24"/>
          <w:highlight w:val="yellow"/>
        </w:rPr>
        <w:t>xxxx</w:t>
      </w:r>
      <w:r w:rsidR="0057540E" w:rsidRPr="0057540E">
        <w:rPr>
          <w:szCs w:val="24"/>
          <w:highlight w:val="yellow"/>
        </w:rPr>
        <w:t>]</w:t>
      </w:r>
      <w:r w:rsidR="00957386" w:rsidRPr="00B65CF3">
        <w:rPr>
          <w:szCs w:val="24"/>
        </w:rPr>
        <w:t xml:space="preserve">. </w:t>
      </w:r>
      <w:r w:rsidR="00957386">
        <w:rPr>
          <w:szCs w:val="24"/>
        </w:rPr>
        <w:t xml:space="preserve">Tuotantoalueella </w:t>
      </w:r>
      <w:r w:rsidR="00957386" w:rsidRPr="006B3988">
        <w:t>on tällä hetkellä tuotannossa auma-</w:t>
      </w:r>
      <w:r w:rsidR="00957386" w:rsidRPr="00853A06">
        <w:t xml:space="preserve">alueineen yhteensä </w:t>
      </w:r>
      <w:r w:rsidR="0057540E" w:rsidRPr="00363B33">
        <w:rPr>
          <w:highlight w:val="yellow"/>
        </w:rPr>
        <w:t>[</w:t>
      </w:r>
      <w:r w:rsidR="00957386" w:rsidRPr="00363B33">
        <w:rPr>
          <w:highlight w:val="yellow"/>
        </w:rPr>
        <w:t>xx ha</w:t>
      </w:r>
      <w:r w:rsidR="0057540E" w:rsidRPr="00363B33">
        <w:rPr>
          <w:highlight w:val="yellow"/>
        </w:rPr>
        <w:t>]</w:t>
      </w:r>
      <w:r w:rsidR="00957386" w:rsidRPr="00853A06">
        <w:t>.</w:t>
      </w:r>
      <w:r w:rsidR="00957386">
        <w:t xml:space="preserve">  Myös auma-alueilla oleva turve tuotetaan ja tarvittaessa auma-alueiden paikkaa vaihdellaan. </w:t>
      </w:r>
      <w:r w:rsidR="00957386" w:rsidRPr="00853A06">
        <w:t>Suolla tuotetaan</w:t>
      </w:r>
      <w:r w:rsidR="00957386">
        <w:t xml:space="preserve"> </w:t>
      </w:r>
      <w:r w:rsidR="007679DB" w:rsidRPr="00F055E3">
        <w:rPr>
          <w:highlight w:val="yellow"/>
        </w:rPr>
        <w:t>[</w:t>
      </w:r>
      <w:r w:rsidR="00957386" w:rsidRPr="00F055E3">
        <w:rPr>
          <w:highlight w:val="yellow"/>
        </w:rPr>
        <w:t>mitä turvetta ja tuotantomenetelmä</w:t>
      </w:r>
      <w:r w:rsidR="007679DB" w:rsidRPr="00F055E3">
        <w:rPr>
          <w:highlight w:val="yellow"/>
        </w:rPr>
        <w:t>]</w:t>
      </w:r>
      <w:r w:rsidR="00957386">
        <w:t>. T</w:t>
      </w:r>
      <w:r w:rsidR="00957386" w:rsidRPr="00853A06">
        <w:t>uotantomäärä on arviolta</w:t>
      </w:r>
      <w:r w:rsidR="00957386" w:rsidRPr="00853A06">
        <w:rPr>
          <w:szCs w:val="24"/>
        </w:rPr>
        <w:t xml:space="preserve"> noin </w:t>
      </w:r>
      <w:r w:rsidR="00F055E3" w:rsidRPr="00F055E3">
        <w:rPr>
          <w:szCs w:val="24"/>
          <w:highlight w:val="yellow"/>
        </w:rPr>
        <w:t>[</w:t>
      </w:r>
      <w:r w:rsidR="00957386" w:rsidRPr="00F055E3">
        <w:rPr>
          <w:szCs w:val="24"/>
          <w:highlight w:val="yellow"/>
        </w:rPr>
        <w:t>xxxx-xxxx</w:t>
      </w:r>
      <w:r w:rsidR="00F055E3" w:rsidRPr="00F055E3">
        <w:rPr>
          <w:szCs w:val="24"/>
          <w:highlight w:val="yellow"/>
        </w:rPr>
        <w:t>]</w:t>
      </w:r>
      <w:r w:rsidR="00F055E3">
        <w:rPr>
          <w:szCs w:val="24"/>
        </w:rPr>
        <w:t xml:space="preserve"> </w:t>
      </w:r>
      <w:r w:rsidR="00957386" w:rsidRPr="00853A06">
        <w:rPr>
          <w:szCs w:val="24"/>
        </w:rPr>
        <w:t>m</w:t>
      </w:r>
      <w:r w:rsidR="00957386" w:rsidRPr="00853A06">
        <w:rPr>
          <w:szCs w:val="24"/>
          <w:vertAlign w:val="superscript"/>
        </w:rPr>
        <w:t>3</w:t>
      </w:r>
      <w:r w:rsidR="00957386" w:rsidRPr="00853A06">
        <w:rPr>
          <w:szCs w:val="24"/>
        </w:rPr>
        <w:t xml:space="preserve"> vuodessa. Turvetuotanto ajoittuu </w:t>
      </w:r>
      <w:r w:rsidR="00F055E3" w:rsidRPr="00050E83">
        <w:rPr>
          <w:szCs w:val="24"/>
          <w:highlight w:val="yellow"/>
        </w:rPr>
        <w:t>[</w:t>
      </w:r>
      <w:r w:rsidR="00957386" w:rsidRPr="00050E83">
        <w:rPr>
          <w:szCs w:val="24"/>
          <w:highlight w:val="yellow"/>
        </w:rPr>
        <w:t>xxx-xxxkuulle</w:t>
      </w:r>
      <w:r w:rsidR="00F055E3" w:rsidRPr="00050E83">
        <w:rPr>
          <w:szCs w:val="24"/>
          <w:highlight w:val="yellow"/>
        </w:rPr>
        <w:t>]</w:t>
      </w:r>
      <w:r w:rsidR="00957386" w:rsidRPr="00853A06">
        <w:rPr>
          <w:szCs w:val="24"/>
        </w:rPr>
        <w:t>, ja sääolojen ollessa suotuisat</w:t>
      </w:r>
      <w:r w:rsidR="00603712">
        <w:rPr>
          <w:szCs w:val="24"/>
        </w:rPr>
        <w:t>,</w:t>
      </w:r>
      <w:r w:rsidR="00957386" w:rsidRPr="00853A06">
        <w:rPr>
          <w:szCs w:val="24"/>
        </w:rPr>
        <w:t xml:space="preserve"> tuotanto voi olla ympärivuorokautista. Turve varastoidaan tuotantoalueella oleviin aumoihin, joista se kuljetetaan tuotantokauden päätyttyä pääasiassa </w:t>
      </w:r>
      <w:r w:rsidR="003539D8" w:rsidRPr="003539D8">
        <w:rPr>
          <w:szCs w:val="24"/>
          <w:highlight w:val="yellow"/>
        </w:rPr>
        <w:t>[</w:t>
      </w:r>
      <w:r w:rsidR="00957386" w:rsidRPr="003539D8">
        <w:rPr>
          <w:szCs w:val="24"/>
          <w:highlight w:val="yellow"/>
        </w:rPr>
        <w:t>MIHIN</w:t>
      </w:r>
      <w:r w:rsidR="003539D8" w:rsidRPr="003539D8">
        <w:rPr>
          <w:szCs w:val="24"/>
          <w:highlight w:val="yellow"/>
        </w:rPr>
        <w:t>]</w:t>
      </w:r>
      <w:r w:rsidR="00957386">
        <w:rPr>
          <w:szCs w:val="24"/>
        </w:rPr>
        <w:t xml:space="preserve">. </w:t>
      </w:r>
      <w:r w:rsidR="00957386" w:rsidRPr="00853A06">
        <w:rPr>
          <w:color w:val="FF0000"/>
          <w:szCs w:val="24"/>
        </w:rPr>
        <w:t xml:space="preserve"> </w:t>
      </w:r>
      <w:r w:rsidR="00957386" w:rsidRPr="00853A06">
        <w:rPr>
          <w:szCs w:val="24"/>
        </w:rPr>
        <w:t xml:space="preserve">Arvioitu </w:t>
      </w:r>
      <w:r w:rsidR="00957386">
        <w:rPr>
          <w:szCs w:val="24"/>
        </w:rPr>
        <w:t xml:space="preserve">jäljellä oleva </w:t>
      </w:r>
      <w:r w:rsidR="00957386" w:rsidRPr="00853A06">
        <w:rPr>
          <w:szCs w:val="24"/>
        </w:rPr>
        <w:t>tuotantoaika</w:t>
      </w:r>
      <w:r w:rsidR="00957386">
        <w:rPr>
          <w:szCs w:val="24"/>
        </w:rPr>
        <w:t xml:space="preserve"> alueella on </w:t>
      </w:r>
      <w:r w:rsidR="00957386" w:rsidRPr="00853A06">
        <w:rPr>
          <w:szCs w:val="24"/>
        </w:rPr>
        <w:t xml:space="preserve">noin </w:t>
      </w:r>
      <w:r w:rsidR="003539D8" w:rsidRPr="003539D8">
        <w:rPr>
          <w:szCs w:val="24"/>
          <w:highlight w:val="yellow"/>
        </w:rPr>
        <w:t>[</w:t>
      </w:r>
      <w:r w:rsidR="00957386" w:rsidRPr="003539D8">
        <w:rPr>
          <w:szCs w:val="24"/>
          <w:highlight w:val="yellow"/>
        </w:rPr>
        <w:t>xx</w:t>
      </w:r>
      <w:r w:rsidR="003539D8" w:rsidRPr="003539D8">
        <w:rPr>
          <w:szCs w:val="24"/>
          <w:highlight w:val="yellow"/>
        </w:rPr>
        <w:t>]</w:t>
      </w:r>
      <w:r w:rsidR="00957386" w:rsidRPr="00853A06">
        <w:rPr>
          <w:color w:val="FF0000"/>
          <w:szCs w:val="24"/>
        </w:rPr>
        <w:t xml:space="preserve"> </w:t>
      </w:r>
      <w:r w:rsidR="00957386" w:rsidRPr="00853A06">
        <w:rPr>
          <w:szCs w:val="24"/>
        </w:rPr>
        <w:t>vuotta.</w:t>
      </w:r>
      <w:r w:rsidR="00957386" w:rsidRPr="00EE28A8">
        <w:rPr>
          <w:szCs w:val="24"/>
        </w:rPr>
        <w:t xml:space="preserve"> </w:t>
      </w:r>
    </w:p>
    <w:tbl>
      <w:tblPr>
        <w:tblStyle w:val="TaulukkoRuudukko"/>
        <w:tblW w:w="0" w:type="auto"/>
        <w:tblInd w:w="360" w:type="dxa"/>
        <w:tblLook w:val="04A0" w:firstRow="1" w:lastRow="0" w:firstColumn="1" w:lastColumn="0" w:noHBand="0" w:noVBand="1"/>
      </w:tblPr>
      <w:tblGrid>
        <w:gridCol w:w="9268"/>
      </w:tblGrid>
      <w:tr w:rsidR="00603712" w14:paraId="0E9744A5" w14:textId="77777777" w:rsidTr="00603712">
        <w:tc>
          <w:tcPr>
            <w:tcW w:w="9628" w:type="dxa"/>
            <w:shd w:val="clear" w:color="auto" w:fill="F2F2F2" w:themeFill="background1" w:themeFillShade="F2"/>
          </w:tcPr>
          <w:p w14:paraId="5E58C555" w14:textId="4669D866" w:rsidR="00603712" w:rsidRDefault="00603712" w:rsidP="00F062BF">
            <w:pPr>
              <w:rPr>
                <w:szCs w:val="24"/>
              </w:rPr>
            </w:pPr>
            <w:r>
              <w:rPr>
                <w:szCs w:val="24"/>
              </w:rPr>
              <w:t>Tuotantoalueen ympäristön kuvaus kirjoitetaan tähän.</w:t>
            </w:r>
          </w:p>
        </w:tc>
      </w:tr>
    </w:tbl>
    <w:p w14:paraId="2C579912" w14:textId="5C415B13" w:rsidR="00190B2B" w:rsidRPr="00C83498" w:rsidRDefault="003539D8" w:rsidP="00F062BF">
      <w:pPr>
        <w:ind w:left="357"/>
        <w:rPr>
          <w:i/>
          <w:iCs/>
        </w:rPr>
      </w:pPr>
      <w:r w:rsidRPr="003539D8">
        <w:rPr>
          <w:i/>
          <w:iCs/>
          <w:highlight w:val="yellow"/>
        </w:rPr>
        <w:t>[</w:t>
      </w:r>
      <w:r w:rsidR="00957386" w:rsidRPr="003539D8">
        <w:rPr>
          <w:i/>
          <w:iCs/>
          <w:highlight w:val="yellow"/>
        </w:rPr>
        <w:t>Esim. Xxsuon</w:t>
      </w:r>
      <w:r w:rsidRPr="003539D8">
        <w:rPr>
          <w:i/>
          <w:iCs/>
          <w:highlight w:val="yellow"/>
        </w:rPr>
        <w:t>]</w:t>
      </w:r>
      <w:r w:rsidR="00957386" w:rsidRPr="00D31D0C">
        <w:rPr>
          <w:i/>
          <w:iCs/>
        </w:rPr>
        <w:t xml:space="preserve"> tuotantoalueen ympäristö on pääosin ojitettua, puustoista, metsätalousvaltaista aluetta. Tuotantoalueen </w:t>
      </w:r>
      <w:r w:rsidR="00525EBA" w:rsidRPr="00D31D0C">
        <w:rPr>
          <w:i/>
          <w:iCs/>
        </w:rPr>
        <w:t>kaakkoiseteläpuolella</w:t>
      </w:r>
      <w:r w:rsidR="00957386" w:rsidRPr="00D31D0C">
        <w:rPr>
          <w:i/>
          <w:iCs/>
        </w:rPr>
        <w:t xml:space="preserve"> on jonkin verran hakattua aluetta. Tuotantoalueen eteläpuolella, noin 70 m etäisyydellä, sijaitsee suljettu kaatopaikka. Lähin vakituinen asutus ja pellot sijaitsevat 1 km etäisyydellä turvetuotantoalueen koillis-, itä- ja kaakkoispuolella. Noin 600 m etäisyydellä tuotantoalueen eteläpuolella sijaitsee Vapo Oy:n Tuulisuo. Tuotantoalueen läheisyydessä ei sijaitse järviä tai lampia. Lähin lampi on noin 1 ha kokoinen lampi, joka sijaitsee tuotantoalueesta noin 1,5 km itään. </w:t>
      </w:r>
    </w:p>
    <w:tbl>
      <w:tblPr>
        <w:tblStyle w:val="TaulukkoRuudukko"/>
        <w:tblW w:w="0" w:type="auto"/>
        <w:tblInd w:w="357" w:type="dxa"/>
        <w:tblLook w:val="04A0" w:firstRow="1" w:lastRow="0" w:firstColumn="1" w:lastColumn="0" w:noHBand="0" w:noVBand="1"/>
      </w:tblPr>
      <w:tblGrid>
        <w:gridCol w:w="9271"/>
      </w:tblGrid>
      <w:tr w:rsidR="00535331" w14:paraId="08C1D0FE" w14:textId="77777777" w:rsidTr="00535331">
        <w:tc>
          <w:tcPr>
            <w:tcW w:w="9628" w:type="dxa"/>
            <w:shd w:val="clear" w:color="auto" w:fill="F2F2F2" w:themeFill="background1" w:themeFillShade="F2"/>
          </w:tcPr>
          <w:p w14:paraId="77C97578" w14:textId="751BB4E4" w:rsidR="002A28B6" w:rsidRDefault="00535331" w:rsidP="00F062BF">
            <w:pPr>
              <w:rPr>
                <w:bCs/>
              </w:rPr>
            </w:pPr>
            <w:r w:rsidRPr="00535331">
              <w:rPr>
                <w:bCs/>
              </w:rPr>
              <w:t>Mikäli asutusta on &lt;</w:t>
            </w:r>
            <w:r w:rsidR="00790580">
              <w:rPr>
                <w:bCs/>
              </w:rPr>
              <w:t xml:space="preserve"> </w:t>
            </w:r>
            <w:r w:rsidRPr="00535331">
              <w:rPr>
                <w:bCs/>
              </w:rPr>
              <w:t>500 m etäisyydellä</w:t>
            </w:r>
            <w:r>
              <w:rPr>
                <w:bCs/>
              </w:rPr>
              <w:t>,</w:t>
            </w:r>
            <w:r w:rsidRPr="00535331">
              <w:rPr>
                <w:bCs/>
              </w:rPr>
              <w:t xml:space="preserve"> kuvataan mahdollisimman hyvin</w:t>
            </w:r>
            <w:r w:rsidR="00BD017E">
              <w:rPr>
                <w:bCs/>
              </w:rPr>
              <w:t>,</w:t>
            </w:r>
            <w:r w:rsidRPr="00535331">
              <w:rPr>
                <w:bCs/>
              </w:rPr>
              <w:t xml:space="preserve"> millaista lähiasutus on</w:t>
            </w:r>
            <w:r w:rsidR="003539D8">
              <w:rPr>
                <w:bCs/>
              </w:rPr>
              <w:t>.</w:t>
            </w:r>
            <w:r w:rsidR="0080046C">
              <w:rPr>
                <w:bCs/>
              </w:rPr>
              <w:t xml:space="preserve"> Onko asutus vakituista / hylätty rakennus / loma- tai vapaa-ajan asunto</w:t>
            </w:r>
            <w:r w:rsidR="002A28B6">
              <w:rPr>
                <w:bCs/>
              </w:rPr>
              <w:t xml:space="preserve">.  </w:t>
            </w:r>
          </w:p>
          <w:p w14:paraId="73385CF9" w14:textId="238EBD6A" w:rsidR="00147716" w:rsidRDefault="00147716" w:rsidP="00F062BF">
            <w:pPr>
              <w:rPr>
                <w:bCs/>
              </w:rPr>
            </w:pPr>
          </w:p>
          <w:p w14:paraId="36055011" w14:textId="4D944830" w:rsidR="00CF1DD1" w:rsidRDefault="00CF1DD1" w:rsidP="00F062BF">
            <w:pPr>
              <w:rPr>
                <w:bCs/>
              </w:rPr>
            </w:pPr>
            <w:r>
              <w:rPr>
                <w:bCs/>
              </w:rPr>
              <w:t xml:space="preserve">Kuvaa tuotantoalueen ja asutuksen välinen maasto / puusto </w:t>
            </w:r>
            <w:r w:rsidR="00D3566C">
              <w:rPr>
                <w:bCs/>
              </w:rPr>
              <w:t xml:space="preserve">/ korkeuserot / avoimet alueet ja niiden ominaisuudet mahdollisimman tarkkaan. </w:t>
            </w:r>
            <w:r w:rsidR="006C7BE9">
              <w:rPr>
                <w:bCs/>
              </w:rPr>
              <w:t xml:space="preserve">Jos tuotantoalueen ympärillä on turvetuottajan omia </w:t>
            </w:r>
            <w:r w:rsidR="00E645DC">
              <w:rPr>
                <w:bCs/>
              </w:rPr>
              <w:t>metsäpalstoja niin</w:t>
            </w:r>
            <w:r w:rsidR="007F35E3">
              <w:rPr>
                <w:bCs/>
              </w:rPr>
              <w:t xml:space="preserve"> se kannattaa tuoda esille hyvin, koska vaikutukset muihin vähenevät merkittävästi.</w:t>
            </w:r>
          </w:p>
          <w:p w14:paraId="4CA23825" w14:textId="0650D410" w:rsidR="00FA039A" w:rsidRDefault="00FA039A" w:rsidP="00F062BF">
            <w:pPr>
              <w:rPr>
                <w:bCs/>
              </w:rPr>
            </w:pPr>
          </w:p>
          <w:p w14:paraId="0B7837CA" w14:textId="77777777" w:rsidR="005B1E5B" w:rsidRDefault="00FA039A" w:rsidP="00F062BF">
            <w:pPr>
              <w:rPr>
                <w:bCs/>
              </w:rPr>
            </w:pPr>
            <w:r>
              <w:rPr>
                <w:bCs/>
              </w:rPr>
              <w:t xml:space="preserve">Hakemukseen kannattaa kuvata </w:t>
            </w:r>
            <w:r w:rsidR="00AF402F">
              <w:rPr>
                <w:bCs/>
              </w:rPr>
              <w:t>mahdollisimman tarkasti, millaista lähiasutus on</w:t>
            </w:r>
            <w:r w:rsidR="008622D8">
              <w:rPr>
                <w:bCs/>
              </w:rPr>
              <w:t xml:space="preserve"> ja o</w:t>
            </w:r>
            <w:r w:rsidR="00E33A5B">
              <w:rPr>
                <w:bCs/>
              </w:rPr>
              <w:t xml:space="preserve">nko asutuksen sekä tuotantoalueen </w:t>
            </w:r>
            <w:r w:rsidR="006E2527">
              <w:rPr>
                <w:bCs/>
              </w:rPr>
              <w:t>välillä oleva maa-alue tuottajan omistuksessa</w:t>
            </w:r>
            <w:r w:rsidR="00581B8F">
              <w:rPr>
                <w:bCs/>
              </w:rPr>
              <w:t>.</w:t>
            </w:r>
            <w:r w:rsidR="00366DA4">
              <w:rPr>
                <w:bCs/>
              </w:rPr>
              <w:t xml:space="preserve"> Erityisen tärkeää hakemuksessa on kuvata </w:t>
            </w:r>
            <w:r w:rsidR="0043351B">
              <w:rPr>
                <w:bCs/>
              </w:rPr>
              <w:t>riittävän tarkasti tuotantomenetelmä</w:t>
            </w:r>
            <w:r w:rsidR="00D55222">
              <w:rPr>
                <w:bCs/>
              </w:rPr>
              <w:t>, koska s</w:t>
            </w:r>
            <w:r w:rsidR="0098317B">
              <w:rPr>
                <w:bCs/>
              </w:rPr>
              <w:t>e vaikuttaa</w:t>
            </w:r>
            <w:r w:rsidR="00551DF7">
              <w:rPr>
                <w:bCs/>
              </w:rPr>
              <w:t xml:space="preserve"> ympäristöön</w:t>
            </w:r>
            <w:r w:rsidR="0098317B">
              <w:rPr>
                <w:bCs/>
              </w:rPr>
              <w:t xml:space="preserve">. </w:t>
            </w:r>
          </w:p>
          <w:p w14:paraId="2414020E" w14:textId="77777777" w:rsidR="005B1E5B" w:rsidRDefault="005B1E5B" w:rsidP="00F062BF">
            <w:pPr>
              <w:rPr>
                <w:bCs/>
              </w:rPr>
            </w:pPr>
          </w:p>
          <w:p w14:paraId="2A15288F" w14:textId="4A9E0469" w:rsidR="00535331" w:rsidRPr="00535331" w:rsidRDefault="005B1E5B" w:rsidP="00F062BF">
            <w:pPr>
              <w:rPr>
                <w:bCs/>
                <w:szCs w:val="24"/>
              </w:rPr>
            </w:pPr>
            <w:r>
              <w:rPr>
                <w:bCs/>
              </w:rPr>
              <w:t xml:space="preserve">Mikäli tuotantoalueen lähellä on kiinteistöjä alle 500 metrin </w:t>
            </w:r>
            <w:r w:rsidR="004221E2">
              <w:rPr>
                <w:bCs/>
              </w:rPr>
              <w:t>päässä lupaan tu</w:t>
            </w:r>
            <w:r w:rsidR="007E379D">
              <w:rPr>
                <w:bCs/>
              </w:rPr>
              <w:t>lee rajoituksia</w:t>
            </w:r>
            <w:r w:rsidR="005061CD">
              <w:rPr>
                <w:bCs/>
              </w:rPr>
              <w:t xml:space="preserve"> melu- ja pölyhaittojen torjumiseksi.</w:t>
            </w:r>
          </w:p>
        </w:tc>
      </w:tr>
    </w:tbl>
    <w:p w14:paraId="2CAE0FAF" w14:textId="7B2B50F6" w:rsidR="00B4722E" w:rsidRDefault="00957386" w:rsidP="00F062BF">
      <w:pPr>
        <w:ind w:left="357"/>
      </w:pPr>
      <w:r w:rsidRPr="000D0FCC">
        <w:t xml:space="preserve">Tuotantoalueen vedet johdetaan </w:t>
      </w:r>
      <w:r>
        <w:t>vesienkäsittelyrakenteiden</w:t>
      </w:r>
      <w:r w:rsidRPr="000D0FCC">
        <w:t xml:space="preserve"> jälkeen laskuojaa</w:t>
      </w:r>
      <w:r>
        <w:t xml:space="preserve"> pitkin</w:t>
      </w:r>
      <w:r w:rsidRPr="000D0FCC">
        <w:t xml:space="preserve"> </w:t>
      </w:r>
      <w:r w:rsidR="008D2323" w:rsidRPr="008D2323">
        <w:rPr>
          <w:highlight w:val="yellow"/>
        </w:rPr>
        <w:t>[</w:t>
      </w:r>
      <w:r w:rsidRPr="008D2323">
        <w:rPr>
          <w:highlight w:val="yellow"/>
        </w:rPr>
        <w:t>xxjokeen/järveen</w:t>
      </w:r>
      <w:r w:rsidR="008D2323" w:rsidRPr="008D2323">
        <w:rPr>
          <w:highlight w:val="yellow"/>
        </w:rPr>
        <w:t>]</w:t>
      </w:r>
      <w:r>
        <w:t xml:space="preserve">. Matkaa tuotantoalueelta </w:t>
      </w:r>
      <w:r w:rsidR="008D2323" w:rsidRPr="008D2323">
        <w:rPr>
          <w:highlight w:val="yellow"/>
        </w:rPr>
        <w:t>[</w:t>
      </w:r>
      <w:r w:rsidRPr="008D2323">
        <w:rPr>
          <w:highlight w:val="yellow"/>
        </w:rPr>
        <w:t>xxjärveen</w:t>
      </w:r>
      <w:r w:rsidR="008D2323" w:rsidRPr="008D2323">
        <w:rPr>
          <w:highlight w:val="yellow"/>
        </w:rPr>
        <w:t>]</w:t>
      </w:r>
      <w:r>
        <w:t xml:space="preserve"> </w:t>
      </w:r>
      <w:r w:rsidR="008D2323">
        <w:t>on</w:t>
      </w:r>
      <w:r>
        <w:t xml:space="preserve"> noin </w:t>
      </w:r>
      <w:r w:rsidR="00921303" w:rsidRPr="00921303">
        <w:rPr>
          <w:highlight w:val="yellow"/>
        </w:rPr>
        <w:t>[</w:t>
      </w:r>
      <w:r w:rsidRPr="00921303">
        <w:rPr>
          <w:highlight w:val="yellow"/>
        </w:rPr>
        <w:t>xx</w:t>
      </w:r>
      <w:r w:rsidR="00921303" w:rsidRPr="00921303">
        <w:rPr>
          <w:highlight w:val="yellow"/>
        </w:rPr>
        <w:t>]</w:t>
      </w:r>
      <w:r>
        <w:t xml:space="preserve"> km.  Alueen maankäyttö ilmenee yleispiirteisesti</w:t>
      </w:r>
      <w:r w:rsidR="00B4722E">
        <w:t xml:space="preserve"> </w:t>
      </w:r>
      <w:r>
        <w:t xml:space="preserve">kuvasta </w:t>
      </w:r>
      <w:r>
        <w:fldChar w:fldCharType="begin"/>
      </w:r>
      <w:r>
        <w:instrText xml:space="preserve"> REF _Ref19083652 \h  \* MERGEFORMAT </w:instrText>
      </w:r>
      <w:r>
        <w:fldChar w:fldCharType="separate"/>
      </w:r>
      <w:r w:rsidRPr="00A0029A">
        <w:rPr>
          <w:vanish/>
        </w:rPr>
        <w:t>Kuva</w:t>
      </w:r>
      <w:r>
        <w:rPr>
          <w:noProof/>
        </w:rPr>
        <w:t>3</w:t>
      </w:r>
      <w:r>
        <w:fldChar w:fldCharType="end"/>
      </w:r>
      <w:r>
        <w:t>.</w:t>
      </w:r>
    </w:p>
    <w:tbl>
      <w:tblPr>
        <w:tblStyle w:val="TaulukkoRuudukko"/>
        <w:tblW w:w="0" w:type="auto"/>
        <w:tblInd w:w="357" w:type="dxa"/>
        <w:tblLook w:val="04A0" w:firstRow="1" w:lastRow="0" w:firstColumn="1" w:lastColumn="0" w:noHBand="0" w:noVBand="1"/>
      </w:tblPr>
      <w:tblGrid>
        <w:gridCol w:w="9271"/>
      </w:tblGrid>
      <w:tr w:rsidR="001C525F" w14:paraId="226B0ECD" w14:textId="77777777" w:rsidTr="002633FE">
        <w:tc>
          <w:tcPr>
            <w:tcW w:w="9628" w:type="dxa"/>
            <w:shd w:val="clear" w:color="auto" w:fill="F2F2F2" w:themeFill="background1" w:themeFillShade="F2"/>
          </w:tcPr>
          <w:p w14:paraId="2E197A06" w14:textId="74704DCB" w:rsidR="001C525F" w:rsidRDefault="0081401B" w:rsidP="00F062BF">
            <w:r>
              <w:t>Mikäli samalla valuma-alueella sijaitsee muita turvetuotantoalueita</w:t>
            </w:r>
            <w:r w:rsidR="00725D05">
              <w:t xml:space="preserve">, niin niistä </w:t>
            </w:r>
            <w:r w:rsidR="00F178D5">
              <w:t>ilmoitetaan nimet ja pinta-alat t</w:t>
            </w:r>
            <w:r w:rsidR="00F71E14">
              <w:t>ähän kohtaan.</w:t>
            </w:r>
          </w:p>
        </w:tc>
      </w:tr>
    </w:tbl>
    <w:p w14:paraId="2DC5349E" w14:textId="0EE50EC7" w:rsidR="005C2683" w:rsidRDefault="00D07A87" w:rsidP="00F062BF">
      <w:pPr>
        <w:ind w:left="357"/>
      </w:pPr>
      <w:r>
        <w:rPr>
          <w:i/>
          <w:iCs/>
        </w:rPr>
        <w:t>[</w:t>
      </w:r>
      <w:r w:rsidR="00217E12" w:rsidRPr="00217E12">
        <w:rPr>
          <w:i/>
          <w:iCs/>
        </w:rPr>
        <w:t>Esim.</w:t>
      </w:r>
      <w:r>
        <w:rPr>
          <w:i/>
          <w:iCs/>
        </w:rPr>
        <w:t>]</w:t>
      </w:r>
      <w:r w:rsidR="00217E12" w:rsidRPr="00217E12">
        <w:rPr>
          <w:i/>
          <w:iCs/>
        </w:rPr>
        <w:t xml:space="preserve"> </w:t>
      </w:r>
      <w:r w:rsidR="003A70DC" w:rsidRPr="0011779C">
        <w:rPr>
          <w:i/>
          <w:iCs/>
          <w:highlight w:val="yellow"/>
        </w:rPr>
        <w:t>[X</w:t>
      </w:r>
      <w:r w:rsidR="00217E12" w:rsidRPr="0011779C">
        <w:rPr>
          <w:i/>
          <w:iCs/>
          <w:highlight w:val="yellow"/>
        </w:rPr>
        <w:t>xjoen</w:t>
      </w:r>
      <w:r w:rsidR="003A70DC" w:rsidRPr="0011779C">
        <w:rPr>
          <w:i/>
          <w:iCs/>
          <w:highlight w:val="yellow"/>
        </w:rPr>
        <w:t>]</w:t>
      </w:r>
      <w:r w:rsidR="00217E12" w:rsidRPr="00217E12">
        <w:rPr>
          <w:i/>
          <w:iCs/>
        </w:rPr>
        <w:t xml:space="preserve"> valuma-alueella (14.662) sijaitsee myös </w:t>
      </w:r>
      <w:r w:rsidR="003A70DC">
        <w:rPr>
          <w:i/>
          <w:iCs/>
        </w:rPr>
        <w:t>[</w:t>
      </w:r>
      <w:r w:rsidR="00217E12" w:rsidRPr="00217E12">
        <w:rPr>
          <w:i/>
          <w:iCs/>
        </w:rPr>
        <w:t>Vapo Oy:n xxsuon</w:t>
      </w:r>
      <w:r w:rsidR="003A70DC">
        <w:rPr>
          <w:i/>
          <w:iCs/>
        </w:rPr>
        <w:t>]</w:t>
      </w:r>
      <w:r w:rsidR="00217E12" w:rsidRPr="00217E12">
        <w:rPr>
          <w:i/>
          <w:iCs/>
        </w:rPr>
        <w:t xml:space="preserve"> turvetuotantoalue (vuonna 2018 levossa 43,5 ha, tuotannosta poistunut ala 8,7 ha), </w:t>
      </w:r>
      <w:r w:rsidR="003A70DC">
        <w:rPr>
          <w:i/>
          <w:iCs/>
        </w:rPr>
        <w:t>[</w:t>
      </w:r>
      <w:r w:rsidR="00217E12" w:rsidRPr="00217E12">
        <w:rPr>
          <w:i/>
          <w:iCs/>
        </w:rPr>
        <w:t>xxsuo</w:t>
      </w:r>
      <w:r w:rsidR="003A70DC">
        <w:rPr>
          <w:i/>
          <w:iCs/>
        </w:rPr>
        <w:t>]</w:t>
      </w:r>
      <w:r w:rsidR="00217E12" w:rsidRPr="00217E12">
        <w:rPr>
          <w:i/>
          <w:iCs/>
        </w:rPr>
        <w:t xml:space="preserve"> (vuonna 2018 tuotannossa 13,3 ha) ja </w:t>
      </w:r>
      <w:r w:rsidR="0011779C">
        <w:rPr>
          <w:i/>
          <w:iCs/>
        </w:rPr>
        <w:t>[</w:t>
      </w:r>
      <w:r w:rsidR="00217E12" w:rsidRPr="00217E12">
        <w:rPr>
          <w:i/>
          <w:iCs/>
        </w:rPr>
        <w:t>xxsuo</w:t>
      </w:r>
      <w:r w:rsidR="0011779C">
        <w:rPr>
          <w:i/>
          <w:iCs/>
        </w:rPr>
        <w:t>]</w:t>
      </w:r>
      <w:r w:rsidR="00217E12" w:rsidRPr="00217E12">
        <w:rPr>
          <w:i/>
          <w:iCs/>
        </w:rPr>
        <w:t xml:space="preserve"> (vuonna 2018 tuotannossa 27,7 ha), sekä yksityisen tuottajan </w:t>
      </w:r>
      <w:r w:rsidR="0011779C">
        <w:rPr>
          <w:i/>
          <w:iCs/>
        </w:rPr>
        <w:t>[</w:t>
      </w:r>
      <w:r w:rsidR="00217E12" w:rsidRPr="00217E12">
        <w:rPr>
          <w:i/>
          <w:iCs/>
        </w:rPr>
        <w:t>Xxsuo</w:t>
      </w:r>
      <w:r w:rsidR="0011779C">
        <w:rPr>
          <w:i/>
          <w:iCs/>
        </w:rPr>
        <w:t>]</w:t>
      </w:r>
      <w:r w:rsidR="00217E12" w:rsidRPr="00217E12">
        <w:rPr>
          <w:i/>
          <w:iCs/>
        </w:rPr>
        <w:t xml:space="preserve"> (vuoden 2011 lupapäätöksen mukainen ala 21 ha) ja </w:t>
      </w:r>
      <w:r w:rsidR="0011779C">
        <w:rPr>
          <w:i/>
          <w:iCs/>
        </w:rPr>
        <w:t>[</w:t>
      </w:r>
      <w:r w:rsidR="00217E12" w:rsidRPr="00217E12">
        <w:rPr>
          <w:i/>
          <w:iCs/>
        </w:rPr>
        <w:t>Xxsuo</w:t>
      </w:r>
      <w:r w:rsidR="0011779C">
        <w:rPr>
          <w:i/>
          <w:iCs/>
        </w:rPr>
        <w:t>]</w:t>
      </w:r>
      <w:r w:rsidR="00217E12" w:rsidRPr="00217E12">
        <w:rPr>
          <w:i/>
          <w:iCs/>
        </w:rPr>
        <w:t xml:space="preserve"> (karttatarkastelun perusteella noin 7 ha).</w:t>
      </w:r>
    </w:p>
    <w:p w14:paraId="6C074482" w14:textId="2C0C1EE6" w:rsidR="00FC186E" w:rsidRPr="000D0FCC" w:rsidRDefault="00E056A8" w:rsidP="00F062BF">
      <w:pPr>
        <w:pStyle w:val="Kuvaotsikko"/>
        <w:ind w:left="357"/>
        <w:jc w:val="left"/>
        <w:rPr>
          <w:szCs w:val="24"/>
        </w:rPr>
      </w:pPr>
      <w:bookmarkStart w:id="15" w:name="_Ref19083652"/>
      <w:r>
        <w:t>[</w:t>
      </w:r>
      <w:r w:rsidR="00FC186E">
        <w:t xml:space="preserve">Kuva </w:t>
      </w:r>
      <w:r w:rsidR="00FC186E">
        <w:fldChar w:fldCharType="begin"/>
      </w:r>
      <w:r w:rsidR="00FC186E">
        <w:instrText xml:space="preserve"> SEQ Kuva \* ARABIC </w:instrText>
      </w:r>
      <w:r w:rsidR="00FC186E">
        <w:fldChar w:fldCharType="separate"/>
      </w:r>
      <w:r w:rsidR="00FC186E">
        <w:t>3</w:t>
      </w:r>
      <w:r w:rsidR="00FC186E">
        <w:fldChar w:fldCharType="end"/>
      </w:r>
      <w:bookmarkEnd w:id="15"/>
      <w:r w:rsidR="00921303">
        <w:rPr>
          <w:szCs w:val="24"/>
        </w:rPr>
        <w:t xml:space="preserve">. </w:t>
      </w:r>
      <w:r w:rsidR="00FC186E">
        <w:rPr>
          <w:szCs w:val="24"/>
        </w:rPr>
        <w:t>Ilmakuva turvetuotantoalueen lähiympäristöstä. Kuvaan on merkitty 500 m etäisyys tuotantoalueesta, ympyröity lähin asutus sekä merkitty sinisellä purkuvesistö.</w:t>
      </w:r>
      <w:r w:rsidR="00CC7D33">
        <w:rPr>
          <w:szCs w:val="24"/>
        </w:rPr>
        <w:t>]</w:t>
      </w:r>
    </w:p>
    <w:p w14:paraId="217A46DE" w14:textId="420DF012" w:rsidR="003A0554" w:rsidRDefault="00FC186E" w:rsidP="00F062BF">
      <w:pPr>
        <w:ind w:left="357"/>
      </w:pPr>
      <w:r>
        <w:t xml:space="preserve">Maanomistajatiedot 500 m etäisyydellä tuotantoalueesta sekä laskuojan ja purkuvesistön varrella sijaitsevista tiloista </w:t>
      </w:r>
      <w:r w:rsidR="0062306E" w:rsidRPr="0062306E">
        <w:rPr>
          <w:highlight w:val="yellow"/>
        </w:rPr>
        <w:t>[</w:t>
      </w:r>
      <w:r w:rsidRPr="0062306E">
        <w:rPr>
          <w:highlight w:val="yellow"/>
        </w:rPr>
        <w:t>xxx</w:t>
      </w:r>
      <w:r w:rsidR="0062306E" w:rsidRPr="0062306E">
        <w:rPr>
          <w:highlight w:val="yellow"/>
        </w:rPr>
        <w:t>]</w:t>
      </w:r>
      <w:r>
        <w:t xml:space="preserve"> saakka on esitetty </w:t>
      </w:r>
      <w:r w:rsidRPr="00506108">
        <w:t>liit</w:t>
      </w:r>
      <w:r w:rsidR="003B2CF7">
        <w:t>teessä</w:t>
      </w:r>
      <w:r w:rsidRPr="00506108">
        <w:t xml:space="preserve"> 3.  Tilojen numerointi tilaluettelossa (Liite 3.1) vastaa numerointia karttaliitteessä (Liite 3.2). Kala</w:t>
      </w:r>
      <w:r>
        <w:t>talousalue</w:t>
      </w:r>
      <w:r w:rsidRPr="00506108">
        <w:t xml:space="preserve"> sekä osakaskuntien yhteystiedot on esitetty liitteessä 3.3.</w:t>
      </w:r>
    </w:p>
    <w:tbl>
      <w:tblPr>
        <w:tblStyle w:val="TaulukkoRuudukko"/>
        <w:tblW w:w="0" w:type="auto"/>
        <w:tblInd w:w="357" w:type="dxa"/>
        <w:tblLook w:val="04A0" w:firstRow="1" w:lastRow="0" w:firstColumn="1" w:lastColumn="0" w:noHBand="0" w:noVBand="1"/>
      </w:tblPr>
      <w:tblGrid>
        <w:gridCol w:w="9271"/>
      </w:tblGrid>
      <w:tr w:rsidR="00D55530" w14:paraId="5B85AE24" w14:textId="77777777" w:rsidTr="003C5E63">
        <w:tc>
          <w:tcPr>
            <w:tcW w:w="9628" w:type="dxa"/>
            <w:shd w:val="clear" w:color="auto" w:fill="F2F2F2" w:themeFill="background1" w:themeFillShade="F2"/>
          </w:tcPr>
          <w:p w14:paraId="0B6FCFDB" w14:textId="22267FAA" w:rsidR="00D55530" w:rsidRDefault="00D55530" w:rsidP="00F062BF">
            <w:r>
              <w:t xml:space="preserve">Mikäli </w:t>
            </w:r>
            <w:r w:rsidR="002B51BB">
              <w:t>osakaskunta on järjestäytymätön</w:t>
            </w:r>
            <w:r w:rsidR="003C5E63">
              <w:t>, niin silloin ilmoitetaan kolmen suurimman osakkaan yhteystiedot.</w:t>
            </w:r>
          </w:p>
        </w:tc>
      </w:tr>
    </w:tbl>
    <w:p w14:paraId="6DDC1534" w14:textId="5986BFD5" w:rsidR="00FC186E" w:rsidRDefault="00FC186E" w:rsidP="00F062BF">
      <w:pPr>
        <w:ind w:left="357"/>
        <w:rPr>
          <w:color w:val="FF0000"/>
        </w:rPr>
      </w:pPr>
      <w:r>
        <w:lastRenderedPageBreak/>
        <w:t xml:space="preserve"> </w:t>
      </w:r>
    </w:p>
    <w:p w14:paraId="2F33BFB6" w14:textId="0FA54422" w:rsidR="00405B3B" w:rsidRDefault="00405B3B" w:rsidP="00F062BF">
      <w:pPr>
        <w:pStyle w:val="Otsikko2"/>
        <w:numPr>
          <w:ilvl w:val="1"/>
          <w:numId w:val="1"/>
        </w:numPr>
      </w:pPr>
      <w:bookmarkStart w:id="16" w:name="_Toc31273170"/>
      <w:r>
        <w:t>Suojelukohteet ja pohjavesialueet</w:t>
      </w:r>
      <w:bookmarkEnd w:id="16"/>
    </w:p>
    <w:p w14:paraId="1DCCCD67" w14:textId="5FA56088" w:rsidR="00185920" w:rsidRPr="00D63588" w:rsidRDefault="00A1623C" w:rsidP="00F062BF">
      <w:pPr>
        <w:ind w:left="360"/>
        <w:rPr>
          <w:i/>
          <w:iCs/>
          <w:lang w:eastAsia="zh-CN"/>
        </w:rPr>
      </w:pPr>
      <w:r w:rsidRPr="00D63588">
        <w:rPr>
          <w:i/>
          <w:iCs/>
          <w:highlight w:val="yellow"/>
          <w:lang w:eastAsia="zh-CN"/>
        </w:rPr>
        <w:t>[</w:t>
      </w:r>
      <w:r w:rsidR="00185920" w:rsidRPr="00D63588">
        <w:rPr>
          <w:i/>
          <w:iCs/>
          <w:highlight w:val="yellow"/>
          <w:lang w:eastAsia="zh-CN"/>
        </w:rPr>
        <w:t>Xx</w:t>
      </w:r>
      <w:r w:rsidRPr="00D63588">
        <w:rPr>
          <w:i/>
          <w:iCs/>
          <w:highlight w:val="yellow"/>
          <w:lang w:eastAsia="zh-CN"/>
        </w:rPr>
        <w:t>]</w:t>
      </w:r>
      <w:r w:rsidR="00185920" w:rsidRPr="00D63588">
        <w:rPr>
          <w:i/>
          <w:iCs/>
          <w:lang w:eastAsia="zh-CN"/>
        </w:rPr>
        <w:t xml:space="preserve">suon alueella tai sen välittömässä läheisyydessä ei ole Natura 2000 -alueverkkoon kuuluvia kohteita, luonnonsuojelualueita tai suojeluohjelmiin kuuluvia aluerajauksia. Lähin Natura 2000 -alueisiin kuuluva </w:t>
      </w:r>
      <w:r w:rsidR="00531D8B" w:rsidRPr="00D63588">
        <w:rPr>
          <w:i/>
          <w:iCs/>
          <w:highlight w:val="yellow"/>
          <w:lang w:eastAsia="zh-CN"/>
        </w:rPr>
        <w:t>[</w:t>
      </w:r>
      <w:r w:rsidR="00185920" w:rsidRPr="00D63588">
        <w:rPr>
          <w:i/>
          <w:iCs/>
          <w:highlight w:val="yellow"/>
          <w:lang w:eastAsia="zh-CN"/>
        </w:rPr>
        <w:t>Nimi</w:t>
      </w:r>
      <w:r w:rsidR="00531D8B" w:rsidRPr="00D63588">
        <w:rPr>
          <w:i/>
          <w:iCs/>
          <w:highlight w:val="yellow"/>
          <w:lang w:eastAsia="zh-CN"/>
        </w:rPr>
        <w:t>]</w:t>
      </w:r>
      <w:r w:rsidR="00185920" w:rsidRPr="00D63588">
        <w:rPr>
          <w:i/>
          <w:iCs/>
          <w:lang w:eastAsia="zh-CN"/>
        </w:rPr>
        <w:t xml:space="preserve"> sijaitsee noin 5 km tuotantoalueen itäpuolella.  </w:t>
      </w:r>
    </w:p>
    <w:p w14:paraId="54F0B9F0" w14:textId="0FEE895A" w:rsidR="00185920" w:rsidRDefault="00185920" w:rsidP="00F062BF">
      <w:pPr>
        <w:ind w:left="360"/>
      </w:pPr>
      <w:r w:rsidRPr="00D63588">
        <w:rPr>
          <w:i/>
          <w:iCs/>
          <w:lang w:eastAsia="zh-CN"/>
        </w:rPr>
        <w:t xml:space="preserve">Lähin muinaismuiston kiinteä kivikautinen muinaisjäännös sijaitsee noin </w:t>
      </w:r>
      <w:r w:rsidR="00156B7B" w:rsidRPr="00D63588">
        <w:rPr>
          <w:i/>
          <w:iCs/>
          <w:highlight w:val="yellow"/>
          <w:lang w:eastAsia="zh-CN"/>
        </w:rPr>
        <w:t>[</w:t>
      </w:r>
      <w:r w:rsidRPr="00D63588">
        <w:rPr>
          <w:i/>
          <w:iCs/>
          <w:highlight w:val="yellow"/>
          <w:lang w:eastAsia="zh-CN"/>
        </w:rPr>
        <w:t>x</w:t>
      </w:r>
      <w:r w:rsidR="00156B7B" w:rsidRPr="00D63588">
        <w:rPr>
          <w:i/>
          <w:iCs/>
          <w:highlight w:val="yellow"/>
          <w:lang w:eastAsia="zh-CN"/>
        </w:rPr>
        <w:t>]</w:t>
      </w:r>
      <w:r w:rsidRPr="00D63588">
        <w:rPr>
          <w:i/>
          <w:iCs/>
          <w:lang w:eastAsia="zh-CN"/>
        </w:rPr>
        <w:t xml:space="preserve"> km etäisyydellä tuotantoalueesta sen itäpuolella.</w:t>
      </w:r>
    </w:p>
    <w:p w14:paraId="321A1E01" w14:textId="1C175D6B" w:rsidR="00185920" w:rsidRPr="00C47F46" w:rsidRDefault="00185920" w:rsidP="00F062BF">
      <w:pPr>
        <w:ind w:left="360"/>
        <w:rPr>
          <w:i/>
          <w:iCs/>
          <w:lang w:eastAsia="zh-CN"/>
        </w:rPr>
      </w:pPr>
      <w:r w:rsidRPr="00C47F46">
        <w:rPr>
          <w:i/>
          <w:iCs/>
        </w:rPr>
        <w:t>Tuotantoalueella tai sen hydrologisella vaikutusalueella ei ole V</w:t>
      </w:r>
      <w:r w:rsidR="00C47F46" w:rsidRPr="00C47F46">
        <w:rPr>
          <w:i/>
          <w:iCs/>
        </w:rPr>
        <w:t>esilain</w:t>
      </w:r>
      <w:r w:rsidRPr="00C47F46">
        <w:rPr>
          <w:i/>
          <w:iCs/>
        </w:rPr>
        <w:t xml:space="preserve"> 2 luvun 11 §:n mukaisia alle 1 </w:t>
      </w:r>
      <w:r w:rsidR="00181559" w:rsidRPr="00C47F46">
        <w:rPr>
          <w:i/>
          <w:iCs/>
        </w:rPr>
        <w:t>hehtaarin</w:t>
      </w:r>
      <w:r w:rsidRPr="00C47F46">
        <w:rPr>
          <w:i/>
          <w:iCs/>
        </w:rPr>
        <w:t xml:space="preserve"> lampia tai järviä, eikä myöskään luonnontilaisia uomia. </w:t>
      </w:r>
      <w:r w:rsidRPr="00C47F46">
        <w:rPr>
          <w:i/>
          <w:iCs/>
          <w:lang w:eastAsia="zh-CN"/>
        </w:rPr>
        <w:t xml:space="preserve">Karttatarkastelun perusteella lähin lähde sijoittuu noin </w:t>
      </w:r>
      <w:r w:rsidR="00C47F46" w:rsidRPr="00C47F46">
        <w:rPr>
          <w:i/>
          <w:iCs/>
          <w:highlight w:val="yellow"/>
          <w:lang w:eastAsia="zh-CN"/>
        </w:rPr>
        <w:t>[</w:t>
      </w:r>
      <w:r w:rsidRPr="00C47F46">
        <w:rPr>
          <w:i/>
          <w:iCs/>
          <w:highlight w:val="yellow"/>
          <w:lang w:eastAsia="zh-CN"/>
        </w:rPr>
        <w:t>x</w:t>
      </w:r>
      <w:r w:rsidR="00C47F46" w:rsidRPr="00C47F46">
        <w:rPr>
          <w:i/>
          <w:iCs/>
          <w:highlight w:val="yellow"/>
          <w:lang w:eastAsia="zh-CN"/>
        </w:rPr>
        <w:t>]</w:t>
      </w:r>
      <w:r w:rsidRPr="00C47F46">
        <w:rPr>
          <w:i/>
          <w:iCs/>
          <w:lang w:eastAsia="zh-CN"/>
        </w:rPr>
        <w:t xml:space="preserve"> km etäisyydelle tuotantoalueen länsipuolelle.</w:t>
      </w:r>
    </w:p>
    <w:p w14:paraId="2EFDE2D5" w14:textId="16709649" w:rsidR="00185920" w:rsidRPr="00092386" w:rsidRDefault="00D6532A" w:rsidP="00F062BF">
      <w:pPr>
        <w:ind w:left="360"/>
        <w:rPr>
          <w:i/>
          <w:iCs/>
        </w:rPr>
      </w:pPr>
      <w:r w:rsidRPr="00092386">
        <w:rPr>
          <w:i/>
          <w:iCs/>
          <w:highlight w:val="yellow"/>
        </w:rPr>
        <w:t>[</w:t>
      </w:r>
      <w:r w:rsidR="00185920" w:rsidRPr="00092386">
        <w:rPr>
          <w:i/>
          <w:iCs/>
          <w:highlight w:val="yellow"/>
        </w:rPr>
        <w:t>Xxsuon</w:t>
      </w:r>
      <w:r w:rsidRPr="00092386">
        <w:rPr>
          <w:i/>
          <w:iCs/>
          <w:highlight w:val="yellow"/>
        </w:rPr>
        <w:t>]</w:t>
      </w:r>
      <w:r w:rsidR="00185920" w:rsidRPr="00092386">
        <w:rPr>
          <w:i/>
          <w:iCs/>
        </w:rPr>
        <w:t xml:space="preserve"> läheisyydessä ei sijaitse pohjavesialueita. Tuotantoaluetta lähimmät pohjavesialueet ovat tuotantoalueen koillispuolella, noin </w:t>
      </w:r>
      <w:r w:rsidRPr="00092386">
        <w:rPr>
          <w:i/>
          <w:iCs/>
          <w:highlight w:val="yellow"/>
        </w:rPr>
        <w:t>[</w:t>
      </w:r>
      <w:r w:rsidR="00185920" w:rsidRPr="00092386">
        <w:rPr>
          <w:i/>
          <w:iCs/>
          <w:highlight w:val="yellow"/>
        </w:rPr>
        <w:t>xx</w:t>
      </w:r>
      <w:r w:rsidRPr="00092386">
        <w:rPr>
          <w:i/>
          <w:iCs/>
          <w:highlight w:val="yellow"/>
        </w:rPr>
        <w:t>]</w:t>
      </w:r>
      <w:r w:rsidR="00185920" w:rsidRPr="00092386">
        <w:rPr>
          <w:i/>
          <w:iCs/>
        </w:rPr>
        <w:t xml:space="preserve"> km etäisyydellä sijaitsevat </w:t>
      </w:r>
      <w:r w:rsidR="00A90B8C" w:rsidRPr="00092386">
        <w:rPr>
          <w:i/>
          <w:iCs/>
          <w:highlight w:val="yellow"/>
        </w:rPr>
        <w:t>[</w:t>
      </w:r>
      <w:r w:rsidR="00185920" w:rsidRPr="00092386">
        <w:rPr>
          <w:i/>
          <w:iCs/>
          <w:highlight w:val="yellow"/>
        </w:rPr>
        <w:t>NIMI ja NIMI</w:t>
      </w:r>
      <w:r w:rsidR="00A90B8C" w:rsidRPr="00092386">
        <w:rPr>
          <w:i/>
          <w:iCs/>
          <w:highlight w:val="yellow"/>
        </w:rPr>
        <w:t>]</w:t>
      </w:r>
      <w:r w:rsidR="00092386" w:rsidRPr="00092386">
        <w:rPr>
          <w:i/>
          <w:iCs/>
        </w:rPr>
        <w:t>,</w:t>
      </w:r>
      <w:r w:rsidR="00185920" w:rsidRPr="00092386">
        <w:rPr>
          <w:i/>
          <w:iCs/>
        </w:rPr>
        <w:t xml:space="preserve"> jotka ovat vedenhankintaa varten tärkeitä pohjavesialueita.</w:t>
      </w:r>
    </w:p>
    <w:p w14:paraId="5CF3D061" w14:textId="3EA4B721" w:rsidR="00185920" w:rsidRDefault="00185920" w:rsidP="00F062BF">
      <w:pPr>
        <w:ind w:firstLine="360"/>
      </w:pPr>
      <w:r>
        <w:t xml:space="preserve">Suojelu- ja pohjavesialueet on esitetty </w:t>
      </w:r>
      <w:r w:rsidRPr="00AD2D2E">
        <w:t>kartalla liit</w:t>
      </w:r>
      <w:r w:rsidR="00092386">
        <w:t>teessä</w:t>
      </w:r>
      <w:r w:rsidRPr="00AD2D2E">
        <w:t xml:space="preserve"> 4.</w:t>
      </w:r>
    </w:p>
    <w:p w14:paraId="523386F2" w14:textId="77777777" w:rsidR="00185920" w:rsidRPr="00185920" w:rsidRDefault="00185920" w:rsidP="00F062BF">
      <w:pPr>
        <w:ind w:left="360"/>
      </w:pPr>
    </w:p>
    <w:p w14:paraId="6F4E8474" w14:textId="36AB11B0" w:rsidR="00405B3B" w:rsidRDefault="00405B3B" w:rsidP="00F062BF">
      <w:pPr>
        <w:pStyle w:val="Otsikko2"/>
        <w:numPr>
          <w:ilvl w:val="1"/>
          <w:numId w:val="1"/>
        </w:numPr>
      </w:pPr>
      <w:bookmarkStart w:id="17" w:name="_Toc31273171"/>
      <w:r>
        <w:t>Vesistön nykytila ja käyttö</w:t>
      </w:r>
      <w:bookmarkEnd w:id="17"/>
    </w:p>
    <w:p w14:paraId="35C0AFAF" w14:textId="52BB3DCD" w:rsidR="00FF00E0" w:rsidRPr="00954AA1" w:rsidRDefault="00954AA1" w:rsidP="00F062BF">
      <w:pPr>
        <w:ind w:left="360"/>
        <w:rPr>
          <w:i/>
          <w:iCs/>
        </w:rPr>
      </w:pPr>
      <w:r w:rsidRPr="00954AA1">
        <w:rPr>
          <w:i/>
          <w:iCs/>
          <w:highlight w:val="yellow"/>
        </w:rPr>
        <w:t>[</w:t>
      </w:r>
      <w:r w:rsidR="00FF00E0" w:rsidRPr="00954AA1">
        <w:rPr>
          <w:i/>
          <w:iCs/>
          <w:highlight w:val="yellow"/>
        </w:rPr>
        <w:t>XXssuo</w:t>
      </w:r>
      <w:r w:rsidRPr="00954AA1">
        <w:rPr>
          <w:i/>
          <w:iCs/>
          <w:highlight w:val="yellow"/>
        </w:rPr>
        <w:t>]</w:t>
      </w:r>
      <w:r w:rsidR="00FF00E0" w:rsidRPr="00954AA1">
        <w:rPr>
          <w:i/>
          <w:iCs/>
        </w:rPr>
        <w:t xml:space="preserve"> sijaitsee </w:t>
      </w:r>
      <w:r w:rsidRPr="00954AA1">
        <w:rPr>
          <w:i/>
          <w:iCs/>
          <w:highlight w:val="yellow"/>
        </w:rPr>
        <w:t>[</w:t>
      </w:r>
      <w:r w:rsidR="00FF00E0" w:rsidRPr="00954AA1">
        <w:rPr>
          <w:i/>
          <w:iCs/>
          <w:highlight w:val="yellow"/>
        </w:rPr>
        <w:t>XXjoen</w:t>
      </w:r>
      <w:r w:rsidRPr="00954AA1">
        <w:rPr>
          <w:i/>
          <w:iCs/>
          <w:highlight w:val="yellow"/>
        </w:rPr>
        <w:t>]</w:t>
      </w:r>
      <w:r w:rsidR="00FF00E0" w:rsidRPr="00954AA1">
        <w:rPr>
          <w:i/>
          <w:iCs/>
        </w:rPr>
        <w:t xml:space="preserve"> vesistöalueen (14) Saarijärven reitin (14.6) Karankajärven valuma-alueen (14.63) Selänpäänjoen (14.662) ja Rautapuron valuma-alueilla (14.663). Tuotantoalueen käsitellyt kuivatusvedet johdetaan kokonaisuudessaan </w:t>
      </w:r>
      <w:r w:rsidR="00065772" w:rsidRPr="00065772">
        <w:rPr>
          <w:i/>
          <w:iCs/>
          <w:highlight w:val="yellow"/>
        </w:rPr>
        <w:t>[</w:t>
      </w:r>
      <w:r w:rsidR="00FF00E0" w:rsidRPr="00065772">
        <w:rPr>
          <w:i/>
          <w:iCs/>
          <w:highlight w:val="yellow"/>
        </w:rPr>
        <w:t>xx</w:t>
      </w:r>
      <w:r w:rsidR="00065772" w:rsidRPr="00065772">
        <w:rPr>
          <w:i/>
          <w:iCs/>
          <w:highlight w:val="yellow"/>
        </w:rPr>
        <w:t>]</w:t>
      </w:r>
      <w:r w:rsidR="00FF00E0" w:rsidRPr="00954AA1">
        <w:rPr>
          <w:i/>
          <w:iCs/>
        </w:rPr>
        <w:t xml:space="preserve"> valuma-alueen puolelle </w:t>
      </w:r>
      <w:r w:rsidR="00065772" w:rsidRPr="00065772">
        <w:rPr>
          <w:i/>
          <w:iCs/>
          <w:highlight w:val="yellow"/>
        </w:rPr>
        <w:t>[</w:t>
      </w:r>
      <w:r w:rsidR="00FF00E0" w:rsidRPr="00065772">
        <w:rPr>
          <w:i/>
          <w:iCs/>
          <w:highlight w:val="yellow"/>
        </w:rPr>
        <w:t>xxpuron</w:t>
      </w:r>
      <w:r w:rsidR="00065772" w:rsidRPr="00065772">
        <w:rPr>
          <w:i/>
          <w:iCs/>
          <w:highlight w:val="yellow"/>
        </w:rPr>
        <w:t>]</w:t>
      </w:r>
      <w:r w:rsidR="00FF00E0" w:rsidRPr="00954AA1">
        <w:rPr>
          <w:i/>
          <w:iCs/>
        </w:rPr>
        <w:t xml:space="preserve"> kautta </w:t>
      </w:r>
      <w:r w:rsidR="00065772" w:rsidRPr="00E81C2E">
        <w:rPr>
          <w:i/>
          <w:iCs/>
          <w:highlight w:val="yellow"/>
        </w:rPr>
        <w:t>[</w:t>
      </w:r>
      <w:r w:rsidR="00FF00E0" w:rsidRPr="00E81C2E">
        <w:rPr>
          <w:i/>
          <w:iCs/>
          <w:highlight w:val="yellow"/>
        </w:rPr>
        <w:t>xxjärveen</w:t>
      </w:r>
      <w:r w:rsidR="00065772" w:rsidRPr="00E81C2E">
        <w:rPr>
          <w:i/>
          <w:iCs/>
          <w:highlight w:val="yellow"/>
        </w:rPr>
        <w:t>]</w:t>
      </w:r>
      <w:r w:rsidR="00FF00E0" w:rsidRPr="00954AA1">
        <w:rPr>
          <w:i/>
          <w:iCs/>
        </w:rPr>
        <w:t xml:space="preserve">. </w:t>
      </w:r>
      <w:r w:rsidR="00FF00E0" w:rsidRPr="00954AA1">
        <w:rPr>
          <w:rFonts w:cs="Arial"/>
          <w:i/>
          <w:iCs/>
        </w:rPr>
        <w:t xml:space="preserve">Matka tuotantoalueelta </w:t>
      </w:r>
      <w:r w:rsidR="00C1619B" w:rsidRPr="000021B4">
        <w:rPr>
          <w:rFonts w:cs="Arial"/>
          <w:i/>
          <w:iCs/>
          <w:highlight w:val="yellow"/>
        </w:rPr>
        <w:t>[</w:t>
      </w:r>
      <w:r w:rsidR="00FF00E0" w:rsidRPr="000021B4">
        <w:rPr>
          <w:rFonts w:cs="Arial"/>
          <w:i/>
          <w:iCs/>
          <w:highlight w:val="yellow"/>
        </w:rPr>
        <w:t>xxjärveen</w:t>
      </w:r>
      <w:r w:rsidR="00C1619B" w:rsidRPr="000021B4">
        <w:rPr>
          <w:rFonts w:cs="Arial"/>
          <w:i/>
          <w:iCs/>
          <w:highlight w:val="yellow"/>
        </w:rPr>
        <w:t>]</w:t>
      </w:r>
      <w:r w:rsidR="00FF00E0" w:rsidRPr="00954AA1">
        <w:rPr>
          <w:rFonts w:cs="Arial"/>
          <w:i/>
          <w:iCs/>
        </w:rPr>
        <w:t xml:space="preserve"> on pituudeltaan noin </w:t>
      </w:r>
      <w:r w:rsidR="000021B4" w:rsidRPr="000021B4">
        <w:rPr>
          <w:rFonts w:cs="Arial"/>
          <w:i/>
          <w:iCs/>
          <w:highlight w:val="yellow"/>
        </w:rPr>
        <w:t>[</w:t>
      </w:r>
      <w:r w:rsidR="00FF00E0" w:rsidRPr="000021B4">
        <w:rPr>
          <w:rFonts w:cs="Arial"/>
          <w:i/>
          <w:iCs/>
          <w:highlight w:val="yellow"/>
        </w:rPr>
        <w:t>xx</w:t>
      </w:r>
      <w:r w:rsidR="000021B4" w:rsidRPr="000021B4">
        <w:rPr>
          <w:rFonts w:cs="Arial"/>
          <w:i/>
          <w:iCs/>
          <w:highlight w:val="yellow"/>
        </w:rPr>
        <w:t>]</w:t>
      </w:r>
      <w:r w:rsidR="00FF00E0" w:rsidRPr="00954AA1">
        <w:rPr>
          <w:rFonts w:cs="Arial"/>
          <w:i/>
          <w:iCs/>
        </w:rPr>
        <w:t xml:space="preserve"> km. </w:t>
      </w:r>
    </w:p>
    <w:p w14:paraId="3C209A47" w14:textId="77777777" w:rsidR="00FF00E0" w:rsidRPr="00C94C4F" w:rsidRDefault="00FF00E0" w:rsidP="00F062BF">
      <w:pPr>
        <w:ind w:left="360"/>
        <w:rPr>
          <w:rFonts w:cs="Arial"/>
          <w:i/>
          <w:iCs/>
        </w:rPr>
      </w:pPr>
      <w:r w:rsidRPr="00C94C4F">
        <w:rPr>
          <w:rFonts w:cs="Arial"/>
          <w:i/>
          <w:iCs/>
        </w:rPr>
        <w:t>Karankajärven valuma-alueen pinta-ala on 408,55 km</w:t>
      </w:r>
      <w:r w:rsidRPr="00C94C4F">
        <w:rPr>
          <w:rFonts w:cs="Arial"/>
          <w:i/>
          <w:iCs/>
          <w:vertAlign w:val="superscript"/>
        </w:rPr>
        <w:t>3</w:t>
      </w:r>
      <w:r w:rsidRPr="00C94C4F">
        <w:rPr>
          <w:rFonts w:cs="Arial"/>
          <w:i/>
          <w:iCs/>
        </w:rPr>
        <w:t xml:space="preserve"> ja järvisyys 5,55 %. Selänpäänjoen valuma-alueen pinta-ala on 133,53 km</w:t>
      </w:r>
      <w:r w:rsidRPr="00C94C4F">
        <w:rPr>
          <w:rFonts w:cs="Arial"/>
          <w:i/>
          <w:iCs/>
          <w:vertAlign w:val="superscript"/>
        </w:rPr>
        <w:t>2</w:t>
      </w:r>
      <w:r w:rsidRPr="00C94C4F">
        <w:rPr>
          <w:rFonts w:cs="Arial"/>
          <w:i/>
          <w:iCs/>
        </w:rPr>
        <w:t xml:space="preserve"> ja järvisyys 1,65 %. (Ekholm 1993)</w:t>
      </w:r>
    </w:p>
    <w:p w14:paraId="49CB6298" w14:textId="3506ACA6" w:rsidR="00FF00E0" w:rsidRPr="00FF00E0" w:rsidRDefault="00C94C4F" w:rsidP="00F062BF">
      <w:pPr>
        <w:ind w:left="360"/>
        <w:rPr>
          <w:rFonts w:cs="Arial"/>
        </w:rPr>
      </w:pPr>
      <w:r w:rsidRPr="00C94C4F">
        <w:rPr>
          <w:rFonts w:cs="Arial"/>
          <w:i/>
          <w:iCs/>
          <w:highlight w:val="yellow"/>
        </w:rPr>
        <w:t>[</w:t>
      </w:r>
      <w:r w:rsidR="00FF00E0" w:rsidRPr="00C94C4F">
        <w:rPr>
          <w:rFonts w:cs="Arial"/>
          <w:i/>
          <w:iCs/>
          <w:highlight w:val="yellow"/>
        </w:rPr>
        <w:t>Xxsuon</w:t>
      </w:r>
      <w:r w:rsidRPr="00C94C4F">
        <w:rPr>
          <w:rFonts w:cs="Arial"/>
          <w:i/>
          <w:iCs/>
          <w:highlight w:val="yellow"/>
        </w:rPr>
        <w:t>]</w:t>
      </w:r>
      <w:r w:rsidR="00FF00E0" w:rsidRPr="00C94C4F">
        <w:rPr>
          <w:rFonts w:cs="Arial"/>
          <w:i/>
          <w:iCs/>
        </w:rPr>
        <w:t xml:space="preserve"> osuus koko Selänpäänjoen valuma-alueesta on noin </w:t>
      </w:r>
      <w:r w:rsidR="00FF00E0" w:rsidRPr="00C94C4F">
        <w:rPr>
          <w:rFonts w:cs="Arial"/>
          <w:i/>
          <w:iCs/>
          <w:highlight w:val="yellow"/>
        </w:rPr>
        <w:t>xx %</w:t>
      </w:r>
      <w:r w:rsidR="00FF00E0" w:rsidRPr="00C94C4F">
        <w:rPr>
          <w:rFonts w:cs="Arial"/>
          <w:i/>
          <w:iCs/>
        </w:rPr>
        <w:t xml:space="preserve">.  </w:t>
      </w:r>
      <w:r w:rsidR="00FF00E0" w:rsidRPr="00C94C4F">
        <w:rPr>
          <w:i/>
          <w:iCs/>
        </w:rPr>
        <w:t xml:space="preserve">Tuotantoalueen sijoittuminen vesistöalueelle on esitetty kuvassa </w:t>
      </w:r>
      <w:r w:rsidR="00FF00E0" w:rsidRPr="00C94C4F">
        <w:rPr>
          <w:i/>
          <w:iCs/>
          <w:szCs w:val="24"/>
        </w:rPr>
        <w:fldChar w:fldCharType="begin"/>
      </w:r>
      <w:r w:rsidR="00FF00E0" w:rsidRPr="00C94C4F">
        <w:rPr>
          <w:i/>
          <w:iCs/>
          <w:szCs w:val="24"/>
        </w:rPr>
        <w:instrText xml:space="preserve"> REF _Ref311039298 \h  \* MERGEFORMAT </w:instrText>
      </w:r>
      <w:r w:rsidR="00FF00E0" w:rsidRPr="00C94C4F">
        <w:rPr>
          <w:i/>
          <w:iCs/>
          <w:szCs w:val="24"/>
        </w:rPr>
      </w:r>
      <w:r w:rsidR="00FF00E0" w:rsidRPr="00C94C4F">
        <w:rPr>
          <w:i/>
          <w:iCs/>
          <w:szCs w:val="24"/>
        </w:rPr>
        <w:fldChar w:fldCharType="separate"/>
      </w:r>
      <w:r w:rsidR="00FF00E0" w:rsidRPr="00C94C4F">
        <w:rPr>
          <w:i/>
          <w:iCs/>
          <w:vanish/>
          <w:szCs w:val="24"/>
        </w:rPr>
        <w:t>Kuva</w:t>
      </w:r>
      <w:r w:rsidR="00FF00E0" w:rsidRPr="00C94C4F">
        <w:rPr>
          <w:i/>
          <w:iCs/>
          <w:szCs w:val="24"/>
        </w:rPr>
        <w:t xml:space="preserve"> </w:t>
      </w:r>
      <w:r w:rsidR="00FF00E0" w:rsidRPr="00C94C4F">
        <w:rPr>
          <w:i/>
          <w:iCs/>
          <w:noProof/>
          <w:szCs w:val="24"/>
        </w:rPr>
        <w:t>4</w:t>
      </w:r>
      <w:r w:rsidR="00FF00E0" w:rsidRPr="00C94C4F">
        <w:rPr>
          <w:i/>
          <w:iCs/>
          <w:szCs w:val="24"/>
        </w:rPr>
        <w:fldChar w:fldCharType="end"/>
      </w:r>
      <w:r w:rsidR="00FF00E0" w:rsidRPr="00C94C4F">
        <w:rPr>
          <w:i/>
          <w:iCs/>
          <w:szCs w:val="24"/>
        </w:rPr>
        <w:t>.</w:t>
      </w:r>
    </w:p>
    <w:p w14:paraId="1A924207" w14:textId="29BEB747" w:rsidR="00FF00E0" w:rsidRPr="00BC0621" w:rsidRDefault="00AE072A" w:rsidP="00F062BF">
      <w:pPr>
        <w:pStyle w:val="C1PlainText"/>
        <w:ind w:left="360"/>
        <w:jc w:val="left"/>
      </w:pPr>
      <w:r>
        <w:rPr>
          <w:noProof/>
          <w:lang w:eastAsia="fi-FI"/>
        </w:rPr>
        <w:lastRenderedPageBreak/>
        <mc:AlternateContent>
          <mc:Choice Requires="wps">
            <w:drawing>
              <wp:anchor distT="0" distB="0" distL="114300" distR="114300" simplePos="0" relativeHeight="251660288" behindDoc="0" locked="0" layoutInCell="1" allowOverlap="1" wp14:anchorId="1489D615" wp14:editId="3846BCEC">
                <wp:simplePos x="0" y="0"/>
                <wp:positionH relativeFrom="column">
                  <wp:posOffset>2505913</wp:posOffset>
                </wp:positionH>
                <wp:positionV relativeFrom="paragraph">
                  <wp:posOffset>1506855</wp:posOffset>
                </wp:positionV>
                <wp:extent cx="607162" cy="197510"/>
                <wp:effectExtent l="0" t="0" r="21590" b="12065"/>
                <wp:wrapNone/>
                <wp:docPr id="3" name="Suorakulmio: Pyöristetyt kulmat 3"/>
                <wp:cNvGraphicFramePr/>
                <a:graphic xmlns:a="http://schemas.openxmlformats.org/drawingml/2006/main">
                  <a:graphicData uri="http://schemas.microsoft.com/office/word/2010/wordprocessingShape">
                    <wps:wsp>
                      <wps:cNvSpPr/>
                      <wps:spPr>
                        <a:xfrm>
                          <a:off x="0" y="0"/>
                          <a:ext cx="607162" cy="19751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32423C" id="Suorakulmio: Pyöristetyt kulmat 3" o:spid="_x0000_s1026" style="position:absolute;margin-left:197.3pt;margin-top:118.65pt;width:47.8pt;height:15.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" fillcolor="black [3200]" strokecolor="black [1600]" strokeweight="1pt">
                <v:stroke joinstyle="miter"/>
              </v:roundrect>
            </w:pict>
          </mc:Fallback>
        </mc:AlternateContent>
      </w:r>
      <w:r w:rsidR="00FF00E0">
        <w:rPr>
          <w:noProof/>
          <w:lang w:eastAsia="fi-FI"/>
        </w:rPr>
        <w:drawing>
          <wp:inline distT="0" distB="0" distL="0" distR="0" wp14:anchorId="1304767C" wp14:editId="2D423DE7">
            <wp:extent cx="5290457" cy="4977605"/>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kuva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11264" cy="4997182"/>
                    </a:xfrm>
                    <a:prstGeom prst="rect">
                      <a:avLst/>
                    </a:prstGeom>
                  </pic:spPr>
                </pic:pic>
              </a:graphicData>
            </a:graphic>
          </wp:inline>
        </w:drawing>
      </w:r>
    </w:p>
    <w:p w14:paraId="77FBD417" w14:textId="01D94291" w:rsidR="00FF00E0" w:rsidRPr="00952EA1" w:rsidRDefault="00AE072A" w:rsidP="00F062BF">
      <w:pPr>
        <w:pStyle w:val="C1PlainText"/>
        <w:ind w:left="357"/>
        <w:jc w:val="left"/>
        <w:rPr>
          <w:rFonts w:ascii="Arial" w:hAnsi="Arial" w:cs="Arial"/>
          <w:b/>
          <w:sz w:val="20"/>
        </w:rPr>
      </w:pPr>
      <w:bookmarkStart w:id="18" w:name="_Ref311039298"/>
      <w:r>
        <w:rPr>
          <w:rFonts w:ascii="Arial" w:hAnsi="Arial" w:cs="Arial"/>
          <w:b/>
          <w:sz w:val="20"/>
        </w:rPr>
        <w:t>[</w:t>
      </w:r>
      <w:r w:rsidR="00FF00E0" w:rsidRPr="00BC0621">
        <w:rPr>
          <w:rFonts w:ascii="Arial" w:hAnsi="Arial" w:cs="Arial"/>
          <w:b/>
          <w:sz w:val="20"/>
        </w:rPr>
        <w:t xml:space="preserve">Kuva </w:t>
      </w:r>
      <w:r w:rsidR="00FF00E0">
        <w:rPr>
          <w:rFonts w:ascii="Arial" w:hAnsi="Arial" w:cs="Arial"/>
          <w:b/>
          <w:sz w:val="20"/>
        </w:rPr>
        <w:fldChar w:fldCharType="begin"/>
      </w:r>
      <w:r w:rsidR="00FF00E0">
        <w:rPr>
          <w:rFonts w:ascii="Arial" w:hAnsi="Arial" w:cs="Arial"/>
          <w:b/>
          <w:sz w:val="20"/>
        </w:rPr>
        <w:instrText xml:space="preserve"> SEQ Kuva \* ARABIC </w:instrText>
      </w:r>
      <w:r w:rsidR="00FF00E0">
        <w:rPr>
          <w:rFonts w:ascii="Arial" w:hAnsi="Arial" w:cs="Arial"/>
          <w:b/>
          <w:sz w:val="20"/>
        </w:rPr>
        <w:fldChar w:fldCharType="separate"/>
      </w:r>
      <w:r w:rsidR="00FF00E0">
        <w:rPr>
          <w:rFonts w:ascii="Arial" w:hAnsi="Arial" w:cs="Arial"/>
          <w:b/>
          <w:noProof/>
          <w:sz w:val="20"/>
        </w:rPr>
        <w:t>4</w:t>
      </w:r>
      <w:r w:rsidR="00FF00E0">
        <w:rPr>
          <w:rFonts w:ascii="Arial" w:hAnsi="Arial" w:cs="Arial"/>
          <w:b/>
          <w:sz w:val="20"/>
        </w:rPr>
        <w:fldChar w:fldCharType="end"/>
      </w:r>
      <w:bookmarkEnd w:id="18"/>
      <w:r w:rsidR="00854126">
        <w:rPr>
          <w:rFonts w:ascii="Arial" w:hAnsi="Arial" w:cs="Arial"/>
          <w:b/>
          <w:sz w:val="20"/>
        </w:rPr>
        <w:t xml:space="preserve">. </w:t>
      </w:r>
      <w:r w:rsidR="00FF00E0">
        <w:rPr>
          <w:rFonts w:ascii="Arial" w:hAnsi="Arial" w:cs="Arial"/>
          <w:b/>
          <w:sz w:val="20"/>
        </w:rPr>
        <w:t>Tuotantoalueen sijoittuminen vesistöalueelle.</w:t>
      </w:r>
      <w:r>
        <w:rPr>
          <w:rFonts w:ascii="Arial" w:hAnsi="Arial" w:cs="Arial"/>
          <w:b/>
          <w:sz w:val="20"/>
        </w:rPr>
        <w:t>]</w:t>
      </w:r>
    </w:p>
    <w:p w14:paraId="4EF852C4" w14:textId="77777777" w:rsidR="00C7576D" w:rsidRDefault="00C7576D" w:rsidP="00F062BF">
      <w:pPr>
        <w:pStyle w:val="C1PlainText"/>
        <w:ind w:left="0"/>
        <w:jc w:val="left"/>
        <w:rPr>
          <w:b/>
          <w:i/>
        </w:rPr>
      </w:pPr>
    </w:p>
    <w:p w14:paraId="48AD3579" w14:textId="5937DBCE" w:rsidR="00C7576D" w:rsidRPr="00AE072A" w:rsidRDefault="00C7576D" w:rsidP="00F062BF">
      <w:pPr>
        <w:rPr>
          <w:b/>
          <w:bCs/>
        </w:rPr>
      </w:pPr>
      <w:r w:rsidRPr="00AE072A">
        <w:rPr>
          <w:b/>
          <w:bCs/>
        </w:rPr>
        <w:t>Virtaama</w:t>
      </w:r>
    </w:p>
    <w:p w14:paraId="37E942CB" w14:textId="7ADE257B" w:rsidR="00C7576D" w:rsidRPr="00A043E5" w:rsidRDefault="00C7576D" w:rsidP="00F062BF">
      <w:pPr>
        <w:ind w:left="357"/>
      </w:pPr>
      <w:r>
        <w:t xml:space="preserve">Turvatuotantoalueen </w:t>
      </w:r>
      <w:r w:rsidRPr="00BB653E">
        <w:t xml:space="preserve">purkuvesistön virtaamaa ei mitata. </w:t>
      </w:r>
      <w:r w:rsidR="00AE072A">
        <w:t>[</w:t>
      </w:r>
      <w:r w:rsidRPr="004D000A">
        <w:rPr>
          <w:highlight w:val="yellow"/>
        </w:rPr>
        <w:t>xxjoen ja xxjärven</w:t>
      </w:r>
      <w:r w:rsidR="00AE072A">
        <w:t>]</w:t>
      </w:r>
      <w:r>
        <w:t xml:space="preserve"> valuma-alueiden alaosien v</w:t>
      </w:r>
      <w:r w:rsidRPr="00BB653E">
        <w:t>irtaamat on arvioitu Suomen ympäristökeskuksen ylläpitämän hydrologisen vesistömallijärje</w:t>
      </w:r>
      <w:r>
        <w:t>stelmän perusteella vuosien 1990-2015 valumista</w:t>
      </w:r>
      <w:r w:rsidRPr="00BB653E">
        <w:t>.</w:t>
      </w:r>
      <w:r>
        <w:t xml:space="preserve"> </w:t>
      </w:r>
      <w:r w:rsidR="00AE072A">
        <w:t>[</w:t>
      </w:r>
      <w:r w:rsidRPr="004D000A">
        <w:rPr>
          <w:highlight w:val="yellow"/>
        </w:rPr>
        <w:t>xxpuron</w:t>
      </w:r>
      <w:r w:rsidR="00AE072A">
        <w:t>]</w:t>
      </w:r>
      <w:r>
        <w:t xml:space="preserve"> suun virtaamat on arvioitu </w:t>
      </w:r>
      <w:r w:rsidR="00AE072A">
        <w:t>[</w:t>
      </w:r>
      <w:r w:rsidRPr="004D000A">
        <w:rPr>
          <w:highlight w:val="yellow"/>
        </w:rPr>
        <w:t>xxjoen</w:t>
      </w:r>
      <w:r w:rsidR="00AE072A">
        <w:t>]</w:t>
      </w:r>
      <w:r>
        <w:t xml:space="preserve"> valuma-alueen virtaamista valuma-alueiden suhteella. Virtaamat on esitetty taulukossa 1.</w:t>
      </w:r>
    </w:p>
    <w:p w14:paraId="6F563C5F" w14:textId="417DEC22" w:rsidR="00725CDE" w:rsidRPr="00DD35B3" w:rsidRDefault="00947F83" w:rsidP="00F062BF">
      <w:pPr>
        <w:pStyle w:val="Kuvaotsikko"/>
        <w:keepNext/>
        <w:ind w:left="357"/>
        <w:jc w:val="left"/>
        <w:rPr>
          <w:rFonts w:cs="Arial"/>
        </w:rPr>
      </w:pPr>
      <w:bookmarkStart w:id="19" w:name="_Ref406065866"/>
      <w:r>
        <w:lastRenderedPageBreak/>
        <w:t>[</w:t>
      </w:r>
      <w:r w:rsidR="00725CDE" w:rsidRPr="001400BD">
        <w:t xml:space="preserve">Taulukko </w:t>
      </w:r>
      <w:r w:rsidR="00725CDE">
        <w:fldChar w:fldCharType="begin"/>
      </w:r>
      <w:r w:rsidR="00725CDE">
        <w:instrText xml:space="preserve"> SEQ Taulukko \* ARABIC </w:instrText>
      </w:r>
      <w:r w:rsidR="00725CDE">
        <w:fldChar w:fldCharType="separate"/>
      </w:r>
      <w:r w:rsidR="00725CDE">
        <w:t>1</w:t>
      </w:r>
      <w:r w:rsidR="00725CDE">
        <w:fldChar w:fldCharType="end"/>
      </w:r>
      <w:bookmarkEnd w:id="19"/>
      <w:r>
        <w:t xml:space="preserve">. </w:t>
      </w:r>
      <w:r w:rsidR="00725CDE" w:rsidRPr="009D4FCF">
        <w:rPr>
          <w:rFonts w:cs="Arial"/>
        </w:rPr>
        <w:t xml:space="preserve">Virtaamat </w:t>
      </w:r>
      <w:r w:rsidRPr="00947F83">
        <w:rPr>
          <w:rFonts w:cs="Arial"/>
          <w:highlight w:val="yellow"/>
        </w:rPr>
        <w:t>[</w:t>
      </w:r>
      <w:r w:rsidR="00725CDE" w:rsidRPr="00947F83">
        <w:rPr>
          <w:rFonts w:cs="Arial"/>
          <w:highlight w:val="yellow"/>
        </w:rPr>
        <w:t>xxpuron</w:t>
      </w:r>
      <w:r w:rsidRPr="00947F83">
        <w:rPr>
          <w:rFonts w:cs="Arial"/>
          <w:highlight w:val="yellow"/>
        </w:rPr>
        <w:t>]</w:t>
      </w:r>
      <w:r w:rsidR="00725CDE">
        <w:rPr>
          <w:rFonts w:cs="Arial"/>
        </w:rPr>
        <w:t xml:space="preserve"> </w:t>
      </w:r>
      <w:r w:rsidR="00725CDE" w:rsidRPr="009D4FCF">
        <w:rPr>
          <w:rFonts w:cs="Arial"/>
        </w:rPr>
        <w:t>suulla</w:t>
      </w:r>
      <w:r w:rsidR="00725CDE">
        <w:rPr>
          <w:rFonts w:cs="Arial"/>
        </w:rPr>
        <w:t xml:space="preserve"> sekä </w:t>
      </w:r>
      <w:r w:rsidRPr="00947F83">
        <w:rPr>
          <w:rFonts w:cs="Arial"/>
          <w:highlight w:val="yellow"/>
        </w:rPr>
        <w:t>[</w:t>
      </w:r>
      <w:r w:rsidR="00725CDE" w:rsidRPr="00947F83">
        <w:rPr>
          <w:rFonts w:cs="Arial"/>
          <w:highlight w:val="yellow"/>
        </w:rPr>
        <w:t>xxxjoen ja xxxkajärven</w:t>
      </w:r>
      <w:r w:rsidRPr="00947F83">
        <w:rPr>
          <w:rFonts w:cs="Arial"/>
          <w:highlight w:val="yellow"/>
        </w:rPr>
        <w:t>]</w:t>
      </w:r>
      <w:r w:rsidR="00725CDE">
        <w:rPr>
          <w:rFonts w:cs="Arial"/>
        </w:rPr>
        <w:t xml:space="preserve"> valuma-alueiden alaosilla. </w:t>
      </w:r>
      <w:r w:rsidR="00725CDE" w:rsidRPr="009D4FCF">
        <w:rPr>
          <w:rFonts w:cs="Arial"/>
        </w:rPr>
        <w:t>MQ = keskivirtaama, MNQ = keskialivirtaama, MHQ = kes</w:t>
      </w:r>
      <w:r w:rsidR="00725CDE">
        <w:rPr>
          <w:rFonts w:cs="Arial"/>
        </w:rPr>
        <w:t xml:space="preserve">kiylivirtaama. </w:t>
      </w:r>
      <w:r w:rsidR="00725CDE" w:rsidRPr="009D4FCF">
        <w:rPr>
          <w:rFonts w:cs="Arial"/>
        </w:rPr>
        <w:t>Virtaamat on poimittu SYKE:n vesistömallijärjestel</w:t>
      </w:r>
      <w:r w:rsidR="00725CDE">
        <w:rPr>
          <w:rFonts w:cs="Arial"/>
        </w:rPr>
        <w:t xml:space="preserve">mästä </w:t>
      </w:r>
      <w:r w:rsidR="00DE1C66" w:rsidRPr="00DE1C66">
        <w:rPr>
          <w:rFonts w:cs="Arial"/>
          <w:highlight w:val="yellow"/>
        </w:rPr>
        <w:t>[</w:t>
      </w:r>
      <w:r w:rsidR="00725CDE" w:rsidRPr="00DE1C66">
        <w:rPr>
          <w:rFonts w:cs="Arial"/>
          <w:highlight w:val="yellow"/>
        </w:rPr>
        <w:t>x.xx.xxxx</w:t>
      </w:r>
      <w:r w:rsidR="00DE1C66" w:rsidRPr="00DE1C66">
        <w:rPr>
          <w:rFonts w:cs="Arial"/>
          <w:highlight w:val="yellow"/>
        </w:rPr>
        <w:t>]</w:t>
      </w:r>
      <w:r w:rsidR="001330D7">
        <w:rPr>
          <w:rFonts w:cs="Arial"/>
        </w:rPr>
        <w:t xml:space="preserve">. </w:t>
      </w:r>
      <w:r w:rsidR="00725CDE">
        <w:rPr>
          <w:rFonts w:cs="Arial"/>
        </w:rPr>
        <w:t>(SYKE 2019 a</w:t>
      </w:r>
      <w:r w:rsidR="00725CDE" w:rsidRPr="009D4FCF">
        <w:rPr>
          <w:rFonts w:cs="Arial"/>
        </w:rPr>
        <w:t>)</w:t>
      </w:r>
      <w:r w:rsidR="00DE1C66">
        <w:rPr>
          <w:rFonts w:cs="Arial"/>
        </w:rPr>
        <w:t>]</w:t>
      </w:r>
    </w:p>
    <w:p w14:paraId="5A570677" w14:textId="77777777" w:rsidR="00725CDE" w:rsidRPr="00C03ED8" w:rsidRDefault="00725CDE" w:rsidP="00F062BF">
      <w:pPr>
        <w:ind w:firstLine="1276"/>
      </w:pPr>
      <w:r w:rsidRPr="004D000A">
        <w:rPr>
          <w:noProof/>
          <w:lang w:eastAsia="fi-FI"/>
        </w:rPr>
        <w:drawing>
          <wp:inline distT="0" distB="0" distL="0" distR="0" wp14:anchorId="127253E8" wp14:editId="189D905D">
            <wp:extent cx="4630521" cy="2578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9444" cy="2583068"/>
                    </a:xfrm>
                    <a:prstGeom prst="rect">
                      <a:avLst/>
                    </a:prstGeom>
                    <a:noFill/>
                    <a:ln>
                      <a:noFill/>
                    </a:ln>
                  </pic:spPr>
                </pic:pic>
              </a:graphicData>
            </a:graphic>
          </wp:inline>
        </w:drawing>
      </w:r>
    </w:p>
    <w:p w14:paraId="47F58323" w14:textId="77777777" w:rsidR="00600A77" w:rsidRDefault="00600A77" w:rsidP="00F062BF">
      <w:pPr>
        <w:pStyle w:val="C1PlainText"/>
        <w:ind w:left="0"/>
        <w:jc w:val="left"/>
        <w:rPr>
          <w:b/>
          <w:i/>
        </w:rPr>
      </w:pPr>
    </w:p>
    <w:p w14:paraId="579FEA1B" w14:textId="396738A9" w:rsidR="00725CDE" w:rsidRPr="00600A77" w:rsidRDefault="00725CDE" w:rsidP="00F062BF">
      <w:pPr>
        <w:rPr>
          <w:b/>
          <w:bCs/>
        </w:rPr>
      </w:pPr>
      <w:r w:rsidRPr="00600A77">
        <w:rPr>
          <w:b/>
          <w:bCs/>
        </w:rPr>
        <w:t>Veden laatu</w:t>
      </w:r>
    </w:p>
    <w:p w14:paraId="2CE4F6B6" w14:textId="75BC8BA6" w:rsidR="00725CDE" w:rsidRDefault="00153D97" w:rsidP="00F062BF">
      <w:pPr>
        <w:ind w:left="357"/>
      </w:pPr>
      <w:r w:rsidRPr="00153D97">
        <w:rPr>
          <w:highlight w:val="yellow"/>
        </w:rPr>
        <w:t>[</w:t>
      </w:r>
      <w:r w:rsidR="00725CDE" w:rsidRPr="00153D97">
        <w:rPr>
          <w:highlight w:val="yellow"/>
        </w:rPr>
        <w:t>XXsuon</w:t>
      </w:r>
      <w:r w:rsidRPr="00153D97">
        <w:rPr>
          <w:highlight w:val="yellow"/>
        </w:rPr>
        <w:t>]</w:t>
      </w:r>
      <w:r w:rsidR="00725CDE">
        <w:t xml:space="preserve"> käsitellyt valumavedet johdetaan </w:t>
      </w:r>
      <w:r w:rsidRPr="00153D97">
        <w:rPr>
          <w:highlight w:val="yellow"/>
        </w:rPr>
        <w:t>[</w:t>
      </w:r>
      <w:r w:rsidR="00725CDE" w:rsidRPr="00153D97">
        <w:rPr>
          <w:highlight w:val="yellow"/>
        </w:rPr>
        <w:t>xxxpuroa xxjärveen</w:t>
      </w:r>
      <w:r w:rsidRPr="00153D97">
        <w:rPr>
          <w:highlight w:val="yellow"/>
        </w:rPr>
        <w:t>]</w:t>
      </w:r>
      <w:r w:rsidR="00725CDE">
        <w:t xml:space="preserve">. </w:t>
      </w:r>
      <w:r w:rsidRPr="00153D97">
        <w:rPr>
          <w:highlight w:val="yellow"/>
        </w:rPr>
        <w:t>[</w:t>
      </w:r>
      <w:r w:rsidR="00725CDE" w:rsidRPr="00153D97">
        <w:rPr>
          <w:highlight w:val="yellow"/>
        </w:rPr>
        <w:t>XXsuon</w:t>
      </w:r>
      <w:r w:rsidRPr="00153D97">
        <w:rPr>
          <w:highlight w:val="yellow"/>
        </w:rPr>
        <w:t>]</w:t>
      </w:r>
      <w:r w:rsidR="00725CDE">
        <w:t xml:space="preserve"> purkuvesistön vedenlaatua ei ole hakijan toimesta tarkkailtu. Ympäristöhallinnon Hertta-tietokannan mukaan </w:t>
      </w:r>
      <w:r w:rsidRPr="00F062BF">
        <w:rPr>
          <w:highlight w:val="yellow"/>
        </w:rPr>
        <w:t>[</w:t>
      </w:r>
      <w:r w:rsidR="00725CDE" w:rsidRPr="00F062BF">
        <w:rPr>
          <w:highlight w:val="yellow"/>
        </w:rPr>
        <w:t>xxpuron</w:t>
      </w:r>
      <w:r w:rsidRPr="00F062BF">
        <w:rPr>
          <w:highlight w:val="yellow"/>
        </w:rPr>
        <w:t>]</w:t>
      </w:r>
      <w:r w:rsidR="00725CDE">
        <w:t xml:space="preserve"> vedenlaatua ei ole tutkittu. </w:t>
      </w:r>
      <w:r w:rsidR="00F062BF" w:rsidRPr="00F062BF">
        <w:rPr>
          <w:highlight w:val="yellow"/>
        </w:rPr>
        <w:t>[</w:t>
      </w:r>
      <w:r w:rsidR="00725CDE" w:rsidRPr="00F062BF">
        <w:rPr>
          <w:highlight w:val="yellow"/>
        </w:rPr>
        <w:t>Xxjärven ja xxjoen</w:t>
      </w:r>
      <w:r w:rsidR="00F062BF" w:rsidRPr="00F062BF">
        <w:rPr>
          <w:highlight w:val="yellow"/>
        </w:rPr>
        <w:t>]</w:t>
      </w:r>
      <w:r w:rsidR="00F062BF">
        <w:t xml:space="preserve"> </w:t>
      </w:r>
      <w:r w:rsidR="00725CDE">
        <w:t xml:space="preserve">vedenlaatu on tutkittu vuosien </w:t>
      </w:r>
      <w:r w:rsidR="00F062BF" w:rsidRPr="00F062BF">
        <w:rPr>
          <w:highlight w:val="yellow"/>
        </w:rPr>
        <w:t>[</w:t>
      </w:r>
      <w:r w:rsidR="00725CDE" w:rsidRPr="00F062BF">
        <w:rPr>
          <w:highlight w:val="yellow"/>
        </w:rPr>
        <w:t>xxxx-xxxx</w:t>
      </w:r>
      <w:r w:rsidR="00F062BF" w:rsidRPr="00F062BF">
        <w:rPr>
          <w:highlight w:val="yellow"/>
        </w:rPr>
        <w:t>]</w:t>
      </w:r>
      <w:r w:rsidR="00F062BF">
        <w:t xml:space="preserve"> </w:t>
      </w:r>
      <w:r w:rsidR="00725CDE">
        <w:t xml:space="preserve">aikana. Havaintopaikkojen keskimääräinen vedenlaatu on esitetty taulukossa 2 ja havaintopaikkojen sijainnit kuvassa 5. </w:t>
      </w:r>
    </w:p>
    <w:p w14:paraId="37F86337" w14:textId="77777777" w:rsidR="00144752" w:rsidRDefault="00144752" w:rsidP="00F062BF">
      <w:pPr>
        <w:ind w:left="357"/>
      </w:pPr>
    </w:p>
    <w:p w14:paraId="66D962FB" w14:textId="7734FFAD" w:rsidR="00725CDE" w:rsidRDefault="00144752" w:rsidP="00F062BF">
      <w:pPr>
        <w:pStyle w:val="Kuvaotsikko"/>
        <w:keepNext/>
        <w:ind w:left="357"/>
        <w:jc w:val="left"/>
      </w:pPr>
      <w:bookmarkStart w:id="20" w:name="_Ref20897703"/>
      <w:r>
        <w:t>[</w:t>
      </w:r>
      <w:r w:rsidR="00725CDE" w:rsidRPr="00BC0621">
        <w:t xml:space="preserve">Taulukko </w:t>
      </w:r>
      <w:r w:rsidR="00725CDE">
        <w:fldChar w:fldCharType="begin"/>
      </w:r>
      <w:r w:rsidR="00725CDE">
        <w:instrText xml:space="preserve"> SEQ Taulukko \* ARABIC </w:instrText>
      </w:r>
      <w:r w:rsidR="00725CDE">
        <w:fldChar w:fldCharType="separate"/>
      </w:r>
      <w:r w:rsidR="00725CDE">
        <w:t>2</w:t>
      </w:r>
      <w:r w:rsidR="00725CDE">
        <w:fldChar w:fldCharType="end"/>
      </w:r>
      <w:bookmarkEnd w:id="20"/>
      <w:r w:rsidR="00DE1C66">
        <w:t xml:space="preserve">. </w:t>
      </w:r>
      <w:r w:rsidR="00725CDE">
        <w:t>Tuotantoalueen purkuve</w:t>
      </w:r>
      <w:r w:rsidR="00DE1C66">
        <w:t>s</w:t>
      </w:r>
      <w:r w:rsidR="00725CDE">
        <w:t>istön vedenlaatu.</w:t>
      </w:r>
      <w:r>
        <w:t>]</w:t>
      </w:r>
    </w:p>
    <w:p w14:paraId="3CB7203C" w14:textId="77777777" w:rsidR="00725CDE" w:rsidRDefault="00725CDE" w:rsidP="008836A7">
      <w:r w:rsidRPr="004D000A">
        <w:rPr>
          <w:noProof/>
          <w:lang w:eastAsia="fi-FI"/>
        </w:rPr>
        <w:drawing>
          <wp:inline distT="0" distB="0" distL="0" distR="0" wp14:anchorId="591073A5" wp14:editId="6731662B">
            <wp:extent cx="6228080" cy="1372623"/>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28080" cy="1372623"/>
                    </a:xfrm>
                    <a:prstGeom prst="rect">
                      <a:avLst/>
                    </a:prstGeom>
                    <a:noFill/>
                    <a:ln>
                      <a:noFill/>
                    </a:ln>
                  </pic:spPr>
                </pic:pic>
              </a:graphicData>
            </a:graphic>
          </wp:inline>
        </w:drawing>
      </w:r>
    </w:p>
    <w:p w14:paraId="6FCEBFAD" w14:textId="77777777" w:rsidR="00E74677" w:rsidRDefault="00E74677" w:rsidP="00F062BF">
      <w:bookmarkStart w:id="21" w:name="_Ref335286648"/>
    </w:p>
    <w:p w14:paraId="56A0B006" w14:textId="6D8DB111" w:rsidR="00E74677" w:rsidRPr="00314669" w:rsidRDefault="00725CDE" w:rsidP="00F062BF">
      <w:pPr>
        <w:rPr>
          <w:b/>
          <w:bCs/>
        </w:rPr>
      </w:pPr>
      <w:r w:rsidRPr="00314669">
        <w:rPr>
          <w:b/>
          <w:bCs/>
        </w:rPr>
        <w:t>Tulosten avaaminen</w:t>
      </w:r>
    </w:p>
    <w:bookmarkEnd w:id="21"/>
    <w:p w14:paraId="6C725063" w14:textId="77777777" w:rsidR="00725CDE" w:rsidRDefault="00725CDE" w:rsidP="00F062BF">
      <w:pPr>
        <w:ind w:left="357"/>
      </w:pPr>
      <w:r>
        <w:t xml:space="preserve">Vedenlaadun tarkkailun tulokset on esitetty </w:t>
      </w:r>
      <w:r w:rsidRPr="00052350">
        <w:t>kokonaisuudessaan liitteessä 5.</w:t>
      </w:r>
      <w:r>
        <w:t xml:space="preserve"> </w:t>
      </w:r>
    </w:p>
    <w:p w14:paraId="369C43A8" w14:textId="77777777" w:rsidR="00EB5F50" w:rsidRDefault="00EB5F50" w:rsidP="00F062BF">
      <w:pPr>
        <w:pStyle w:val="Kuvaotsikko"/>
        <w:jc w:val="left"/>
      </w:pPr>
      <w:bookmarkStart w:id="22" w:name="_Ref20895462"/>
    </w:p>
    <w:p w14:paraId="7882D9E0" w14:textId="6B83767F" w:rsidR="00725CDE" w:rsidRDefault="00624D66" w:rsidP="00F062BF">
      <w:pPr>
        <w:pStyle w:val="Kuvaotsikko"/>
        <w:ind w:left="357"/>
        <w:jc w:val="left"/>
      </w:pPr>
      <w:r>
        <w:t>[</w:t>
      </w:r>
      <w:r w:rsidR="00725CDE">
        <w:t xml:space="preserve">Kuva </w:t>
      </w:r>
      <w:r w:rsidR="00725CDE">
        <w:fldChar w:fldCharType="begin"/>
      </w:r>
      <w:r w:rsidR="00725CDE">
        <w:instrText xml:space="preserve"> SEQ Kuva \* ARABIC </w:instrText>
      </w:r>
      <w:r w:rsidR="00725CDE">
        <w:fldChar w:fldCharType="separate"/>
      </w:r>
      <w:r w:rsidR="00725CDE">
        <w:t>5</w:t>
      </w:r>
      <w:r w:rsidR="00725CDE">
        <w:fldChar w:fldCharType="end"/>
      </w:r>
      <w:bookmarkEnd w:id="22"/>
      <w:r>
        <w:t xml:space="preserve">. </w:t>
      </w:r>
      <w:r w:rsidR="00725CDE">
        <w:t xml:space="preserve">Vedenlaadun havaintopaikkojen sijainti sekä </w:t>
      </w:r>
      <w:r w:rsidR="00C24868" w:rsidRPr="00C24868">
        <w:rPr>
          <w:highlight w:val="yellow"/>
        </w:rPr>
        <w:t>[</w:t>
      </w:r>
      <w:r w:rsidR="00725CDE" w:rsidRPr="00C24868">
        <w:rPr>
          <w:highlight w:val="yellow"/>
        </w:rPr>
        <w:t>xxsuon</w:t>
      </w:r>
      <w:r w:rsidR="00C24868" w:rsidRPr="00C24868">
        <w:rPr>
          <w:highlight w:val="yellow"/>
        </w:rPr>
        <w:t>]</w:t>
      </w:r>
      <w:r w:rsidR="00725CDE">
        <w:t xml:space="preserve"> valumavesien purkureitti.</w:t>
      </w:r>
      <w:r>
        <w:t>]</w:t>
      </w:r>
      <w:r w:rsidR="00725CDE">
        <w:t xml:space="preserve">  </w:t>
      </w:r>
    </w:p>
    <w:p w14:paraId="4FABD25C" w14:textId="77777777" w:rsidR="00E74677" w:rsidRDefault="00E74677" w:rsidP="00F062BF">
      <w:pPr>
        <w:ind w:left="357"/>
        <w:rPr>
          <w:highlight w:val="yellow"/>
        </w:rPr>
      </w:pPr>
    </w:p>
    <w:p w14:paraId="4EED6694" w14:textId="67A1318A" w:rsidR="00725CDE" w:rsidRPr="00206497" w:rsidRDefault="003432B2" w:rsidP="00F062BF">
      <w:pPr>
        <w:ind w:left="357"/>
        <w:rPr>
          <w:i/>
          <w:iCs/>
        </w:rPr>
      </w:pPr>
      <w:r w:rsidRPr="00206497">
        <w:rPr>
          <w:i/>
          <w:iCs/>
          <w:highlight w:val="yellow"/>
        </w:rPr>
        <w:t>[</w:t>
      </w:r>
      <w:r w:rsidR="00725CDE" w:rsidRPr="00206497">
        <w:rPr>
          <w:i/>
          <w:iCs/>
          <w:highlight w:val="yellow"/>
        </w:rPr>
        <w:t>Xxjärvi</w:t>
      </w:r>
      <w:r w:rsidRPr="00206497">
        <w:rPr>
          <w:i/>
          <w:iCs/>
          <w:highlight w:val="yellow"/>
        </w:rPr>
        <w:t>]</w:t>
      </w:r>
      <w:r w:rsidR="00725CDE" w:rsidRPr="00206497">
        <w:rPr>
          <w:i/>
          <w:iCs/>
        </w:rPr>
        <w:t xml:space="preserve"> on pintavesityypiltään runsashumuksinen järvi (Rh) ja sen ekologinen tila on tyydyttävä. </w:t>
      </w:r>
      <w:r w:rsidRPr="00206497">
        <w:rPr>
          <w:i/>
          <w:iCs/>
          <w:highlight w:val="yellow"/>
        </w:rPr>
        <w:t>[</w:t>
      </w:r>
      <w:r w:rsidR="00725CDE" w:rsidRPr="00206497">
        <w:rPr>
          <w:i/>
          <w:iCs/>
          <w:highlight w:val="yellow"/>
        </w:rPr>
        <w:t>Xxjoen</w:t>
      </w:r>
      <w:r w:rsidRPr="00206497">
        <w:rPr>
          <w:i/>
          <w:iCs/>
          <w:highlight w:val="yellow"/>
        </w:rPr>
        <w:t>]</w:t>
      </w:r>
      <w:r w:rsidR="00725CDE" w:rsidRPr="00206497">
        <w:rPr>
          <w:i/>
          <w:iCs/>
        </w:rPr>
        <w:t xml:space="preserve"> pintavesityyppi on keskisuuri turvamaiden joki (Kt) ja sen ekologinen tila on tyydyttävä (SYKE 2019 b).</w:t>
      </w:r>
    </w:p>
    <w:p w14:paraId="04850D84" w14:textId="69808070" w:rsidR="00725CDE" w:rsidRPr="008836A7" w:rsidRDefault="00725CDE" w:rsidP="00F062BF">
      <w:pPr>
        <w:ind w:left="357"/>
        <w:rPr>
          <w:rFonts w:cs="Arial"/>
          <w:i/>
          <w:iCs/>
          <w:szCs w:val="24"/>
        </w:rPr>
      </w:pPr>
      <w:r w:rsidRPr="008836A7">
        <w:rPr>
          <w:i/>
          <w:iCs/>
        </w:rPr>
        <w:t xml:space="preserve">Valtioneuvosto on hyväksynyt vesienhoitosuunnitelman </w:t>
      </w:r>
      <w:r w:rsidR="0064422E" w:rsidRPr="008836A7">
        <w:rPr>
          <w:i/>
          <w:iCs/>
          <w:highlight w:val="yellow"/>
        </w:rPr>
        <w:t>[</w:t>
      </w:r>
      <w:r w:rsidRPr="008836A7">
        <w:rPr>
          <w:i/>
          <w:iCs/>
          <w:highlight w:val="yellow"/>
        </w:rPr>
        <w:t>xxx</w:t>
      </w:r>
      <w:r w:rsidR="0064422E" w:rsidRPr="008836A7">
        <w:rPr>
          <w:i/>
          <w:iCs/>
          <w:highlight w:val="yellow"/>
        </w:rPr>
        <w:t>]</w:t>
      </w:r>
      <w:r w:rsidRPr="008836A7">
        <w:rPr>
          <w:i/>
          <w:iCs/>
        </w:rPr>
        <w:t xml:space="preserve"> vesienhoitoalueelle (Uudenmaan ELY-keskus 2015), johon </w:t>
      </w:r>
      <w:r w:rsidR="00DD5CFF" w:rsidRPr="008836A7">
        <w:rPr>
          <w:i/>
          <w:iCs/>
          <w:highlight w:val="yellow"/>
        </w:rPr>
        <w:t>[</w:t>
      </w:r>
      <w:r w:rsidRPr="008836A7">
        <w:rPr>
          <w:i/>
          <w:iCs/>
          <w:highlight w:val="yellow"/>
        </w:rPr>
        <w:t>xsuon</w:t>
      </w:r>
      <w:r w:rsidR="00DD5CFF" w:rsidRPr="008836A7">
        <w:rPr>
          <w:i/>
          <w:iCs/>
          <w:highlight w:val="yellow"/>
        </w:rPr>
        <w:t>]</w:t>
      </w:r>
      <w:r w:rsidRPr="008836A7">
        <w:rPr>
          <w:i/>
          <w:iCs/>
        </w:rPr>
        <w:t xml:space="preserve"> purkuvesistö kuuluu. </w:t>
      </w:r>
      <w:r w:rsidRPr="008836A7">
        <w:rPr>
          <w:rFonts w:cs="Arial"/>
          <w:i/>
          <w:iCs/>
          <w:szCs w:val="24"/>
        </w:rPr>
        <w:t xml:space="preserve">Vesienhoidon tavoitteena on vesien hyvän ekologisen tilan saavuttaminen ja turvaaminen. Vesienhoidon keskeisenä tavoitteena on estää jokien, järvien, rannikkovesien </w:t>
      </w:r>
      <w:r w:rsidRPr="008836A7">
        <w:rPr>
          <w:rFonts w:cs="Arial"/>
          <w:i/>
          <w:iCs/>
          <w:szCs w:val="24"/>
        </w:rPr>
        <w:lastRenderedPageBreak/>
        <w:t>sekä pohjavesien tilan heikkeneminen sekä pyrkiä kaikkien vesien hyvään tilaan. Erinomaisiksi tai hyviksi arvioitujen vesien tilaa ei saa heikentää. Keski-Suomen E</w:t>
      </w:r>
      <w:r w:rsidRPr="008836A7">
        <w:rPr>
          <w:i/>
          <w:iCs/>
        </w:rPr>
        <w:t xml:space="preserve">LY-keskuksen laatima toimenpideohjelma vuosille 2016-2021 on keskeinen osa hyväksyttyä vesienhoitosuunnitelmaa (Keski-Suomen ELY-keskus 2016). </w:t>
      </w:r>
    </w:p>
    <w:p w14:paraId="7F643AF2" w14:textId="77777777" w:rsidR="00725CDE" w:rsidRPr="008836A7" w:rsidRDefault="00725CDE" w:rsidP="00F062BF">
      <w:pPr>
        <w:ind w:left="357"/>
        <w:rPr>
          <w:i/>
          <w:iCs/>
          <w:color w:val="FF0000"/>
          <w:szCs w:val="24"/>
          <w:lang w:eastAsia="fi-FI"/>
        </w:rPr>
      </w:pPr>
      <w:r w:rsidRPr="008836A7">
        <w:rPr>
          <w:i/>
          <w:iCs/>
          <w:szCs w:val="24"/>
          <w:lang w:eastAsia="fi-FI"/>
        </w:rPr>
        <w:t>Keski-Suomen vesienhoidon toimenpideohjelman (Keski-Suomen ELY-keskus 2016)</w:t>
      </w:r>
      <w:r w:rsidRPr="008836A7">
        <w:rPr>
          <w:i/>
          <w:iCs/>
          <w:color w:val="FF0000"/>
          <w:szCs w:val="24"/>
          <w:lang w:eastAsia="fi-FI"/>
        </w:rPr>
        <w:t xml:space="preserve"> </w:t>
      </w:r>
      <w:r w:rsidRPr="008836A7">
        <w:rPr>
          <w:i/>
          <w:iCs/>
          <w:szCs w:val="24"/>
          <w:lang w:eastAsia="fi-FI"/>
        </w:rPr>
        <w:t>mukaan Saarijärven reitin kokonaisfosforikuormitus on 48 t/a ja typpikuormitus on noin 1155 t/a. Alueen fosfori- ja typpikuormitus on reitin pinta-alaa kohden tarkasteltuna muihin Keski-Suomen reitteihin verrattuna keskimääräistä suurempi.  Luonnonhuuhtouman osuus reitin fosforikuormituksesta on kolmannes ja typpikuormituksesta noin puolet. Laskeuman osuus on 5 % fosforin ja noin 11 % typen kokonaiskuormituksesta. Maatalous on reitin suurin kuormittaja niin fosforin kuin typenkin osalta. Maatalouden osuus alueella syntyvästä fosforikuormituksesta on 46 % ja typpikuormituksesta neljäsosa. Pistekuormituksen osuus alueen fosforikuormituksesta on 3 % ja typpikuormituksesta 5 %. Pistekuormitusta tulee alueen yhdyskunnista ja teollisuudesta. Turvetuotannon osuus koko reitin fosfori- ja typpikuormituksesta on noin 2 %.</w:t>
      </w:r>
    </w:p>
    <w:p w14:paraId="43364662" w14:textId="77777777" w:rsidR="00725CDE" w:rsidRPr="008836A7" w:rsidRDefault="00725CDE" w:rsidP="00F062BF">
      <w:pPr>
        <w:ind w:left="357"/>
        <w:rPr>
          <w:i/>
          <w:iCs/>
          <w:color w:val="FF0000"/>
          <w:szCs w:val="24"/>
          <w:lang w:eastAsia="fi-FI"/>
        </w:rPr>
      </w:pPr>
      <w:r w:rsidRPr="008836A7">
        <w:rPr>
          <w:i/>
          <w:iCs/>
          <w:szCs w:val="24"/>
          <w:lang w:eastAsia="fi-FI"/>
        </w:rPr>
        <w:t xml:space="preserve">Vesienhoidon toimenpideohjelmassa on esitetty, että turvetuotannon vesiensuojelua tehostetaan olemassa olevilla soilla noin 20 %:lla olemassa olevasta pinta-alasta. Tavoitteena on, että suunnittelukaudella 2016-2021 kaikilla turvetuotantoalueilla on käytössä ympärivuotinen perustasoa tehokkaampi vesiensuojelumenetelmä, joka täyttää BAT:n vaatimukset. Jatkossa tulee varmistaa, että toteutetut vesiensuojelutoimenpiteet myös toimivat kaikissa virtaamaolosuhteissa suunnitellun mukaisesti ja mikäli näin ei ole, vesiensuojelutasoa tulee edelleen tehostaa. </w:t>
      </w:r>
      <w:r w:rsidRPr="008836A7">
        <w:rPr>
          <w:i/>
          <w:iCs/>
        </w:rPr>
        <w:t>Huomiota tulisi kiinnittää lisäksi turvetuotantoalueen tuotannon loppuvaiheeseen sekä jälkihoitoon.</w:t>
      </w:r>
    </w:p>
    <w:p w14:paraId="1436E9CE" w14:textId="77777777" w:rsidR="00725CDE" w:rsidRDefault="00725CDE" w:rsidP="00F062BF">
      <w:pPr>
        <w:ind w:left="357"/>
        <w:rPr>
          <w:szCs w:val="24"/>
        </w:rPr>
      </w:pPr>
      <w:r w:rsidRPr="008836A7">
        <w:rPr>
          <w:i/>
          <w:iCs/>
          <w:szCs w:val="24"/>
        </w:rPr>
        <w:t>Vesienhoidon tavoitteena on saavuttaa vesissä vähintään hyvä tila vuoteen 2021 mennessä sekä samalla estää hyvälaatuisten vesien tilan heikkeneminen. Keski-Suomen vesienhoidon toimenpideohjelmassa mainitaan, että turvetuotannolta edellytetään parhaan käyttökelpoisen tekniikan käyttöä.</w:t>
      </w:r>
      <w:r w:rsidRPr="00DA7AA1">
        <w:rPr>
          <w:szCs w:val="24"/>
        </w:rPr>
        <w:t xml:space="preserve"> </w:t>
      </w:r>
    </w:p>
    <w:p w14:paraId="53DE6E3D" w14:textId="77777777" w:rsidR="00980942" w:rsidRDefault="00980942" w:rsidP="00F062BF">
      <w:pPr>
        <w:pStyle w:val="C1PlainText"/>
        <w:ind w:left="0"/>
        <w:jc w:val="left"/>
        <w:rPr>
          <w:b/>
          <w:i/>
        </w:rPr>
      </w:pPr>
    </w:p>
    <w:p w14:paraId="19B45343" w14:textId="4A59033F" w:rsidR="00725CDE" w:rsidRPr="00314669" w:rsidRDefault="00725CDE" w:rsidP="00F062BF">
      <w:pPr>
        <w:rPr>
          <w:b/>
          <w:bCs/>
        </w:rPr>
      </w:pPr>
      <w:r w:rsidRPr="00314669">
        <w:rPr>
          <w:b/>
          <w:bCs/>
        </w:rPr>
        <w:t>Kalasto ja kalastus</w:t>
      </w:r>
    </w:p>
    <w:tbl>
      <w:tblPr>
        <w:tblStyle w:val="TaulukkoRuudukko"/>
        <w:tblW w:w="0" w:type="auto"/>
        <w:tblInd w:w="357" w:type="dxa"/>
        <w:tblLook w:val="04A0" w:firstRow="1" w:lastRow="0" w:firstColumn="1" w:lastColumn="0" w:noHBand="0" w:noVBand="1"/>
      </w:tblPr>
      <w:tblGrid>
        <w:gridCol w:w="9271"/>
      </w:tblGrid>
      <w:tr w:rsidR="003F253B" w14:paraId="6C7D6989" w14:textId="77777777" w:rsidTr="00010155">
        <w:tc>
          <w:tcPr>
            <w:tcW w:w="9628" w:type="dxa"/>
            <w:shd w:val="clear" w:color="auto" w:fill="F2F2F2" w:themeFill="background1" w:themeFillShade="F2"/>
          </w:tcPr>
          <w:p w14:paraId="6149EFB2" w14:textId="69E2786B" w:rsidR="003F253B" w:rsidRDefault="003F253B" w:rsidP="00F062BF">
            <w:r>
              <w:t xml:space="preserve">Tähän kohtaan </w:t>
            </w:r>
            <w:r w:rsidR="00821F08">
              <w:t>kuvataan tai liitetään tiedot kalastosta eli</w:t>
            </w:r>
            <w:r w:rsidR="00A67C2C">
              <w:t xml:space="preserve"> joko kirjoitetaan omin sanoin </w:t>
            </w:r>
            <w:r w:rsidR="00294935">
              <w:t>sähkökoekalastuksen</w:t>
            </w:r>
            <w:r w:rsidR="00591F86">
              <w:t xml:space="preserve"> tai muun koekalastuksen</w:t>
            </w:r>
            <w:r w:rsidR="00D772FD">
              <w:t xml:space="preserve"> tiedot tai ilmoitetaan niiden olevan liitteenä </w:t>
            </w:r>
            <w:r w:rsidR="00010155">
              <w:t>x.</w:t>
            </w:r>
            <w:r w:rsidR="00591F86">
              <w:t xml:space="preserve"> </w:t>
            </w:r>
          </w:p>
        </w:tc>
      </w:tr>
    </w:tbl>
    <w:p w14:paraId="7FF7F3A4" w14:textId="77777777" w:rsidR="009C7EA5" w:rsidRDefault="009C7EA5" w:rsidP="00F062BF">
      <w:pPr>
        <w:ind w:left="357"/>
      </w:pPr>
    </w:p>
    <w:p w14:paraId="59864B77" w14:textId="43778D97" w:rsidR="00040C27" w:rsidRDefault="00040C27" w:rsidP="00F062BF">
      <w:pPr>
        <w:pStyle w:val="Otsikko2"/>
        <w:numPr>
          <w:ilvl w:val="1"/>
          <w:numId w:val="1"/>
        </w:numPr>
      </w:pPr>
      <w:bookmarkStart w:id="23" w:name="_Toc31273172"/>
      <w:r>
        <w:t>Virkistyskäyttö</w:t>
      </w:r>
      <w:bookmarkEnd w:id="23"/>
    </w:p>
    <w:p w14:paraId="2CB2A798" w14:textId="6F8D2DB0" w:rsidR="00571801" w:rsidRPr="00206497" w:rsidRDefault="00FD092B" w:rsidP="00F062BF">
      <w:pPr>
        <w:ind w:left="357"/>
        <w:rPr>
          <w:i/>
          <w:iCs/>
        </w:rPr>
      </w:pPr>
      <w:r w:rsidRPr="00206497">
        <w:rPr>
          <w:i/>
          <w:iCs/>
          <w:highlight w:val="yellow"/>
        </w:rPr>
        <w:t>[</w:t>
      </w:r>
      <w:r w:rsidR="00571801" w:rsidRPr="00206497">
        <w:rPr>
          <w:i/>
          <w:iCs/>
          <w:highlight w:val="yellow"/>
        </w:rPr>
        <w:t>Xxsuon</w:t>
      </w:r>
      <w:r w:rsidRPr="00206497">
        <w:rPr>
          <w:i/>
          <w:iCs/>
          <w:highlight w:val="yellow"/>
        </w:rPr>
        <w:t>]</w:t>
      </w:r>
      <w:r w:rsidR="00571801" w:rsidRPr="00206497">
        <w:rPr>
          <w:i/>
          <w:iCs/>
        </w:rPr>
        <w:t xml:space="preserve"> välittömässä läheisyydessä ei ole merkittyjä virkistysalueita. </w:t>
      </w:r>
      <w:r w:rsidRPr="00206497">
        <w:rPr>
          <w:i/>
          <w:iCs/>
          <w:highlight w:val="yellow"/>
        </w:rPr>
        <w:t>[</w:t>
      </w:r>
      <w:r w:rsidR="00571801" w:rsidRPr="00206497">
        <w:rPr>
          <w:i/>
          <w:iCs/>
          <w:highlight w:val="yellow"/>
        </w:rPr>
        <w:t>Xxjärven ja Xxjoen</w:t>
      </w:r>
      <w:r w:rsidRPr="00206497">
        <w:rPr>
          <w:i/>
          <w:iCs/>
          <w:highlight w:val="yellow"/>
        </w:rPr>
        <w:t>]</w:t>
      </w:r>
      <w:r w:rsidR="00571801" w:rsidRPr="00206497">
        <w:rPr>
          <w:i/>
          <w:iCs/>
        </w:rPr>
        <w:t xml:space="preserve"> rannoilla loma-asutus on melko vähäistä, eikä järven ympäristössä tai jokivarressa sijaitse yleisiä uimarantoja. </w:t>
      </w:r>
      <w:r w:rsidR="00206497" w:rsidRPr="00206497">
        <w:rPr>
          <w:i/>
          <w:iCs/>
          <w:highlight w:val="yellow"/>
        </w:rPr>
        <w:t>[</w:t>
      </w:r>
      <w:r w:rsidR="00571801" w:rsidRPr="00206497">
        <w:rPr>
          <w:i/>
          <w:iCs/>
          <w:highlight w:val="yellow"/>
        </w:rPr>
        <w:t>Xxjärvellä</w:t>
      </w:r>
      <w:r w:rsidR="00206497" w:rsidRPr="00206497">
        <w:rPr>
          <w:i/>
          <w:iCs/>
          <w:highlight w:val="yellow"/>
        </w:rPr>
        <w:t>]</w:t>
      </w:r>
      <w:r w:rsidR="00571801" w:rsidRPr="00206497">
        <w:rPr>
          <w:i/>
          <w:iCs/>
        </w:rPr>
        <w:t xml:space="preserve"> noin </w:t>
      </w:r>
      <w:r w:rsidR="00206497" w:rsidRPr="00206497">
        <w:rPr>
          <w:i/>
          <w:iCs/>
          <w:highlight w:val="yellow"/>
        </w:rPr>
        <w:t>[</w:t>
      </w:r>
      <w:r w:rsidR="00571801" w:rsidRPr="00206497">
        <w:rPr>
          <w:i/>
          <w:iCs/>
          <w:highlight w:val="yellow"/>
        </w:rPr>
        <w:t>xx</w:t>
      </w:r>
      <w:r w:rsidR="00206497" w:rsidRPr="00206497">
        <w:rPr>
          <w:i/>
          <w:iCs/>
          <w:highlight w:val="yellow"/>
        </w:rPr>
        <w:t>]</w:t>
      </w:r>
      <w:r w:rsidR="00571801" w:rsidRPr="00206497">
        <w:rPr>
          <w:i/>
          <w:iCs/>
        </w:rPr>
        <w:t xml:space="preserve"> km etäisyydellä </w:t>
      </w:r>
      <w:r w:rsidR="00206497" w:rsidRPr="00206497">
        <w:rPr>
          <w:i/>
          <w:iCs/>
          <w:highlight w:val="yellow"/>
        </w:rPr>
        <w:t>[</w:t>
      </w:r>
      <w:r w:rsidR="00571801" w:rsidRPr="00206497">
        <w:rPr>
          <w:i/>
          <w:iCs/>
          <w:highlight w:val="yellow"/>
        </w:rPr>
        <w:t>Xxsuolta</w:t>
      </w:r>
      <w:r w:rsidR="00206497" w:rsidRPr="00206497">
        <w:rPr>
          <w:i/>
          <w:iCs/>
          <w:highlight w:val="yellow"/>
        </w:rPr>
        <w:t>]</w:t>
      </w:r>
      <w:r w:rsidR="00571801" w:rsidRPr="00206497">
        <w:rPr>
          <w:i/>
          <w:iCs/>
        </w:rPr>
        <w:t xml:space="preserve"> on yleinen uimaranta. Vesistöjen virkistyskäyttö on talouksien tavanomaista vesistön käyttöä, kuten kalastusta ja veneilyä. Turvetuotannon kuivatusvesien vaikutus alapuoliseen vedenlaatuun on vähäinen, eikä tuotannosta arvioida aiheutuvan rantakiinteistöjen käytölle korvattavaa virkistyskäyttöhaittaa.</w:t>
      </w:r>
    </w:p>
    <w:p w14:paraId="5C7FC4ED" w14:textId="77777777" w:rsidR="00571801" w:rsidRPr="00571801" w:rsidRDefault="00571801" w:rsidP="00F062BF"/>
    <w:p w14:paraId="2C5CE9FC" w14:textId="5508DAC4" w:rsidR="00040C27" w:rsidRDefault="00C30257" w:rsidP="00F062BF">
      <w:pPr>
        <w:pStyle w:val="Otsikko1"/>
        <w:numPr>
          <w:ilvl w:val="0"/>
          <w:numId w:val="1"/>
        </w:numPr>
      </w:pPr>
      <w:bookmarkStart w:id="24" w:name="_Toc31273173"/>
      <w:r>
        <w:t>Turvetuotanto</w:t>
      </w:r>
      <w:bookmarkEnd w:id="24"/>
    </w:p>
    <w:p w14:paraId="4FBD8125" w14:textId="7B20A342" w:rsidR="00AC3076" w:rsidRDefault="00AC3076" w:rsidP="00F062BF">
      <w:pPr>
        <w:pStyle w:val="Otsikko2"/>
        <w:numPr>
          <w:ilvl w:val="1"/>
          <w:numId w:val="1"/>
        </w:numPr>
      </w:pPr>
      <w:bookmarkStart w:id="25" w:name="_Toc31273174"/>
      <w:r>
        <w:t>Tuotantovaihe</w:t>
      </w:r>
      <w:bookmarkEnd w:id="25"/>
    </w:p>
    <w:p w14:paraId="3A618364" w14:textId="0E68B79C" w:rsidR="007359F1" w:rsidRPr="00052350" w:rsidRDefault="007359F1" w:rsidP="00F062BF">
      <w:pPr>
        <w:ind w:left="357"/>
      </w:pPr>
      <w:r>
        <w:t xml:space="preserve">Tuotantoalue on kokonaisuudessaan sarkaojitettu ja turvetuotanto on alueella aloitettu vuonna </w:t>
      </w:r>
      <w:r w:rsidR="00245521" w:rsidRPr="00245521">
        <w:rPr>
          <w:highlight w:val="yellow"/>
        </w:rPr>
        <w:t>[</w:t>
      </w:r>
      <w:r w:rsidRPr="00245521">
        <w:rPr>
          <w:highlight w:val="yellow"/>
        </w:rPr>
        <w:t>xxxx</w:t>
      </w:r>
      <w:r w:rsidR="00245521" w:rsidRPr="00245521">
        <w:rPr>
          <w:highlight w:val="yellow"/>
        </w:rPr>
        <w:t>]</w:t>
      </w:r>
      <w:r>
        <w:t xml:space="preserve">. </w:t>
      </w:r>
      <w:r>
        <w:rPr>
          <w:szCs w:val="24"/>
        </w:rPr>
        <w:t xml:space="preserve">Tuotantoalueella </w:t>
      </w:r>
      <w:r w:rsidRPr="006B3988">
        <w:t>on tällä hetkellä tuotannossa auma-</w:t>
      </w:r>
      <w:r w:rsidRPr="00853A06">
        <w:t xml:space="preserve">alueineen yhteensä </w:t>
      </w:r>
      <w:r w:rsidR="00245521" w:rsidRPr="00245521">
        <w:rPr>
          <w:highlight w:val="yellow"/>
        </w:rPr>
        <w:t>[</w:t>
      </w:r>
      <w:r w:rsidRPr="00245521">
        <w:rPr>
          <w:highlight w:val="yellow"/>
        </w:rPr>
        <w:t>xx</w:t>
      </w:r>
      <w:r w:rsidR="00245521" w:rsidRPr="00245521">
        <w:rPr>
          <w:highlight w:val="yellow"/>
        </w:rPr>
        <w:t>]</w:t>
      </w:r>
      <w:r w:rsidRPr="00245521">
        <w:t xml:space="preserve"> </w:t>
      </w:r>
      <w:r w:rsidRPr="00853A06">
        <w:t>ha</w:t>
      </w:r>
      <w:r>
        <w:t xml:space="preserve"> (</w:t>
      </w:r>
      <w:r w:rsidRPr="00052350">
        <w:t xml:space="preserve">Liite 6). Turve varastoidaan tuotantoalueella oleviin aumoihin ja kuljetetaan tuotantokauden päätyttyä käytettäväksi </w:t>
      </w:r>
      <w:r w:rsidR="00F83CC4" w:rsidRPr="00F83CC4">
        <w:rPr>
          <w:highlight w:val="yellow"/>
        </w:rPr>
        <w:t>[</w:t>
      </w:r>
      <w:r w:rsidRPr="00F83CC4">
        <w:rPr>
          <w:highlight w:val="yellow"/>
        </w:rPr>
        <w:t>MIHIN</w:t>
      </w:r>
      <w:r w:rsidR="00F83CC4" w:rsidRPr="00F83CC4">
        <w:rPr>
          <w:highlight w:val="yellow"/>
        </w:rPr>
        <w:t>]</w:t>
      </w:r>
      <w:r w:rsidR="00F83CC4">
        <w:t>.</w:t>
      </w:r>
      <w:r>
        <w:t xml:space="preserve"> </w:t>
      </w:r>
      <w:r w:rsidRPr="00052350">
        <w:t xml:space="preserve">Tuotantoon kuuluu turpeen irrottaminen suon pinnasta, tuotteen kuivatus, keräily ja varastointi aumoihin. Tuotantokenttien vuosittaiset kunnostustyöt keskittyvät syksyyn ennen vesien jäätymistä. </w:t>
      </w:r>
      <w:r w:rsidRPr="00052350">
        <w:rPr>
          <w:szCs w:val="24"/>
        </w:rPr>
        <w:t xml:space="preserve">Arvioitu jäljellä oleva tuotantoaika alueella on noin </w:t>
      </w:r>
      <w:r w:rsidR="00F83CC4" w:rsidRPr="00F83CC4">
        <w:rPr>
          <w:szCs w:val="24"/>
          <w:highlight w:val="yellow"/>
        </w:rPr>
        <w:t>[</w:t>
      </w:r>
      <w:r w:rsidRPr="00F83CC4">
        <w:rPr>
          <w:szCs w:val="24"/>
          <w:highlight w:val="yellow"/>
        </w:rPr>
        <w:t>x</w:t>
      </w:r>
      <w:r w:rsidR="00F83CC4" w:rsidRPr="00F83CC4">
        <w:rPr>
          <w:szCs w:val="24"/>
          <w:highlight w:val="yellow"/>
        </w:rPr>
        <w:t>]</w:t>
      </w:r>
      <w:r w:rsidRPr="00052350">
        <w:rPr>
          <w:color w:val="FF0000"/>
          <w:szCs w:val="24"/>
        </w:rPr>
        <w:t xml:space="preserve"> </w:t>
      </w:r>
      <w:r w:rsidRPr="00052350">
        <w:rPr>
          <w:szCs w:val="24"/>
        </w:rPr>
        <w:t xml:space="preserve">vuotta. </w:t>
      </w:r>
      <w:r w:rsidRPr="00052350">
        <w:rPr>
          <w:rFonts w:cs="Arial"/>
        </w:rPr>
        <w:t>Tämän jälkeen alue siirtyy jälkihoitovaiheeseen ja sitä seuraavaan uuteen käyttömuotoon.</w:t>
      </w:r>
    </w:p>
    <w:p w14:paraId="49FA581D" w14:textId="4A0DA617" w:rsidR="007359F1" w:rsidRPr="00D9583D" w:rsidRDefault="007359F1" w:rsidP="00F062BF">
      <w:pPr>
        <w:ind w:left="357"/>
        <w:rPr>
          <w:highlight w:val="green"/>
        </w:rPr>
      </w:pPr>
      <w:r w:rsidRPr="00052350">
        <w:lastRenderedPageBreak/>
        <w:t>Käyttö- ja huoltopäiväkirjat on esitetty liit</w:t>
      </w:r>
      <w:r w:rsidR="00245521">
        <w:t>teessä</w:t>
      </w:r>
      <w:r w:rsidRPr="00052350">
        <w:t xml:space="preserve"> 7. </w:t>
      </w:r>
    </w:p>
    <w:p w14:paraId="2E241C61" w14:textId="77777777" w:rsidR="007359F1" w:rsidRPr="007359F1" w:rsidRDefault="007359F1" w:rsidP="00F062BF"/>
    <w:p w14:paraId="70DDA070" w14:textId="1FD78805" w:rsidR="00AC3076" w:rsidRDefault="007D001E" w:rsidP="00F062BF">
      <w:pPr>
        <w:pStyle w:val="Otsikko2"/>
        <w:numPr>
          <w:ilvl w:val="1"/>
          <w:numId w:val="1"/>
        </w:numPr>
      </w:pPr>
      <w:bookmarkStart w:id="26" w:name="_Toc31273175"/>
      <w:r>
        <w:t>Jälkihoitovaihe</w:t>
      </w:r>
      <w:bookmarkEnd w:id="26"/>
    </w:p>
    <w:p w14:paraId="099CB0A8" w14:textId="77777777" w:rsidR="00C2053B" w:rsidRPr="004E618B" w:rsidRDefault="00C2053B" w:rsidP="00F062BF">
      <w:pPr>
        <w:ind w:left="357"/>
      </w:pPr>
      <w:r w:rsidRPr="00EB79C7">
        <w:t xml:space="preserve">Turvetuotannon loputtua alue siistitään ja tarpeettomat rakenteet ja rakennelmat poistetaan alueelta. Tuottaja kunnostaa </w:t>
      </w:r>
      <w:r>
        <w:t>hallinnoimansa</w:t>
      </w:r>
      <w:r w:rsidRPr="00EB79C7">
        <w:t xml:space="preserve"> alueet uuteen maankäyttöön mahdollisimman pian toiminnan pää</w:t>
      </w:r>
      <w:r>
        <w:t>tyttyä</w:t>
      </w:r>
      <w:r w:rsidRPr="00EB79C7">
        <w:t>. Mahdollisuuksien</w:t>
      </w:r>
      <w:r w:rsidRPr="00F65D3F">
        <w:t xml:space="preserve"> mukaan tuotannosta poistuneiden alueiden kuivatus järjestetään erillisesti eli ne rajataan tuotannossa oleviin alueisiin nähden ulkopuolisiksi. Tuotannosta poistuneiden alueiden vedet johdetaan vesiensuojelurakenteiden kautta viranomaisten määräämän ajan. </w:t>
      </w:r>
      <w:r w:rsidRPr="00BE7865">
        <w:rPr>
          <w:i/>
          <w:iCs/>
        </w:rPr>
        <w:t>Jälkikäyttömuotona alueella tulee olemaan pääasiassa metsäviljely.</w:t>
      </w:r>
      <w:r w:rsidRPr="009848C9">
        <w:t xml:space="preserve"> </w:t>
      </w:r>
    </w:p>
    <w:p w14:paraId="2A89F585" w14:textId="77777777" w:rsidR="00C2053B" w:rsidRPr="00C2053B" w:rsidRDefault="00C2053B" w:rsidP="00F062BF"/>
    <w:p w14:paraId="1F9F6D6E" w14:textId="7237D217" w:rsidR="00BD12EF" w:rsidRDefault="009E4AED" w:rsidP="00F062BF">
      <w:pPr>
        <w:pStyle w:val="Otsikko1"/>
        <w:numPr>
          <w:ilvl w:val="0"/>
          <w:numId w:val="1"/>
        </w:numPr>
      </w:pPr>
      <w:bookmarkStart w:id="27" w:name="_Toc31273176"/>
      <w:r>
        <w:t>Ympäristökuormitus ja sen rajoittaminen</w:t>
      </w:r>
      <w:bookmarkEnd w:id="27"/>
    </w:p>
    <w:p w14:paraId="6283C147" w14:textId="78E1F713" w:rsidR="00DC68BD" w:rsidRDefault="005558CE" w:rsidP="00F062BF">
      <w:pPr>
        <w:pStyle w:val="Otsikko2"/>
        <w:numPr>
          <w:ilvl w:val="1"/>
          <w:numId w:val="1"/>
        </w:numPr>
      </w:pPr>
      <w:bookmarkStart w:id="28" w:name="_Toc31273177"/>
      <w:r>
        <w:t>Kuivatusvesien käsittely</w:t>
      </w:r>
      <w:bookmarkEnd w:id="28"/>
    </w:p>
    <w:p w14:paraId="63A7105B" w14:textId="0099390B" w:rsidR="005E310D" w:rsidRDefault="005E310D" w:rsidP="00F062BF">
      <w:pPr>
        <w:ind w:left="357"/>
        <w:rPr>
          <w:color w:val="FF0000"/>
        </w:rPr>
      </w:pPr>
      <w:r>
        <w:t xml:space="preserve">Tuotantoalueen </w:t>
      </w:r>
      <w:r w:rsidRPr="009848C9">
        <w:t>valumavedet johdetaan ympäri vuoden laskeutusaltaan</w:t>
      </w:r>
      <w:r>
        <w:t xml:space="preserve"> kautta vesistöön </w:t>
      </w:r>
      <w:r w:rsidRPr="003675ED">
        <w:t>(Liite 6</w:t>
      </w:r>
      <w:r w:rsidRPr="00111724">
        <w:t>). Veden kulku tuotantoalueelta vesistöön on seuraava: sarkaojat, lietesyvennykset, liete- ja päistepidättimet, laskuojat</w:t>
      </w:r>
      <w:r w:rsidR="004828A3">
        <w:t>,</w:t>
      </w:r>
      <w:r w:rsidRPr="00111724">
        <w:t xml:space="preserve"> joissa useita virtaamansäätöpatoja, laskeutusallas ja pintavalutuskenttä. </w:t>
      </w:r>
      <w:r w:rsidRPr="003675ED">
        <w:t>Tuotantoalueen ulkopuoliset vedet johdetaan eristysojia pitkin tuotantoalueen ja vesiensuojelurakenteiden ohi alapuoliseen vesistöön.</w:t>
      </w:r>
      <w:r w:rsidRPr="002A41F7">
        <w:rPr>
          <w:color w:val="FF0000"/>
        </w:rPr>
        <w:t xml:space="preserve"> </w:t>
      </w:r>
      <w:r w:rsidRPr="00AB4D47">
        <w:rPr>
          <w:i/>
          <w:iCs/>
          <w:color w:val="FF0000"/>
        </w:rPr>
        <w:t>Pintavalutuskentän pinta-ala on noin xx ha (xx % tuotantoalasta) ja vedet johdetaan sille painovoimaisesti.</w:t>
      </w:r>
    </w:p>
    <w:tbl>
      <w:tblPr>
        <w:tblStyle w:val="TaulukkoRuudukko"/>
        <w:tblW w:w="0" w:type="auto"/>
        <w:tblInd w:w="357" w:type="dxa"/>
        <w:tblLook w:val="04A0" w:firstRow="1" w:lastRow="0" w:firstColumn="1" w:lastColumn="0" w:noHBand="0" w:noVBand="1"/>
      </w:tblPr>
      <w:tblGrid>
        <w:gridCol w:w="9271"/>
      </w:tblGrid>
      <w:tr w:rsidR="00666643" w14:paraId="4A4C6A04" w14:textId="77777777" w:rsidTr="00666643">
        <w:tc>
          <w:tcPr>
            <w:tcW w:w="9628" w:type="dxa"/>
            <w:shd w:val="clear" w:color="auto" w:fill="F2F2F2" w:themeFill="background1" w:themeFillShade="F2"/>
          </w:tcPr>
          <w:p w14:paraId="7316BC8D" w14:textId="275DB211" w:rsidR="00666643" w:rsidRDefault="00DB23E3" w:rsidP="00F062BF">
            <w:pPr>
              <w:rPr>
                <w:color w:val="FF0000"/>
              </w:rPr>
            </w:pPr>
            <w:r w:rsidRPr="00DB23E3">
              <w:sym w:font="Symbol" w:char="F0AE"/>
            </w:r>
            <w:r>
              <w:t xml:space="preserve"> Laskeutusallas </w:t>
            </w:r>
            <w:r w:rsidR="00A64776">
              <w:t>on varustettu pintapuomilla (vain yksi laskeutusallas)</w:t>
            </w:r>
            <w:r w:rsidR="007E12EC">
              <w:t>.</w:t>
            </w:r>
            <w:r w:rsidR="008D73A6">
              <w:t xml:space="preserve"> </w:t>
            </w:r>
            <w:r w:rsidR="007E12EC">
              <w:t>O</w:t>
            </w:r>
            <w:r w:rsidR="008D73A6">
              <w:t>lisi hyvä myös mainita onko laskeutusaltaan purkupäässä virtaamaa säätävä rakenne</w:t>
            </w:r>
            <w:r w:rsidR="004B7917">
              <w:t xml:space="preserve"> ja millainen</w:t>
            </w:r>
            <w:r w:rsidR="000E1753">
              <w:t xml:space="preserve"> (virtaamansäätöpato vai putkitus)?</w:t>
            </w:r>
            <w:r w:rsidR="00CD0083">
              <w:t xml:space="preserve"> Ympäristöluvissa vaaditaan altaan </w:t>
            </w:r>
            <w:r w:rsidR="00AF0F0B">
              <w:t>purkupäähän padottava rakenne.</w:t>
            </w:r>
          </w:p>
        </w:tc>
      </w:tr>
    </w:tbl>
    <w:p w14:paraId="70610969" w14:textId="56B7791C" w:rsidR="005E310D" w:rsidRDefault="005E310D" w:rsidP="00F062BF">
      <w:pPr>
        <w:ind w:left="357"/>
      </w:pPr>
      <w:r w:rsidRPr="00E50882">
        <w:t>Ojat, lietesyvennykset, laskeutusallas ja kanavat puhdistetaan tarvittaessa, kuitenkin vähintään kerran vuodessa tuotantokauden päätyttyä. Laskeutusallas on varustettu pintapuomeilla, joilla estetään veden pinnalla mahdollisesti kulkeutuvan turvepölyn pääsy alapuoliseen vesistöön.</w:t>
      </w:r>
    </w:p>
    <w:tbl>
      <w:tblPr>
        <w:tblStyle w:val="TaulukkoRuudukko"/>
        <w:tblW w:w="0" w:type="auto"/>
        <w:tblInd w:w="357" w:type="dxa"/>
        <w:tblLook w:val="04A0" w:firstRow="1" w:lastRow="0" w:firstColumn="1" w:lastColumn="0" w:noHBand="0" w:noVBand="1"/>
      </w:tblPr>
      <w:tblGrid>
        <w:gridCol w:w="9271"/>
      </w:tblGrid>
      <w:tr w:rsidR="00837BF2" w14:paraId="738978E4" w14:textId="77777777" w:rsidTr="00837BF2">
        <w:tc>
          <w:tcPr>
            <w:tcW w:w="9628" w:type="dxa"/>
            <w:shd w:val="clear" w:color="auto" w:fill="F2F2F2" w:themeFill="background1" w:themeFillShade="F2"/>
          </w:tcPr>
          <w:p w14:paraId="0E2BEE90" w14:textId="77777777" w:rsidR="00837BF2" w:rsidRDefault="00CF1065" w:rsidP="00F062BF">
            <w:r>
              <w:t xml:space="preserve">Jos </w:t>
            </w:r>
            <w:r w:rsidR="00A51FFB">
              <w:t xml:space="preserve">turvesuolla käytetään </w:t>
            </w:r>
            <w:r w:rsidR="00613A81">
              <w:t>pintavalutuskenttää vedenkäsittelyyn, niin lupahakemuksessa pitää olla</w:t>
            </w:r>
            <w:r w:rsidR="000A6220">
              <w:t xml:space="preserve"> siitä (pintavalutuskentästä)</w:t>
            </w:r>
            <w:r w:rsidR="00613A81">
              <w:t xml:space="preserve"> tarkempi</w:t>
            </w:r>
            <w:r w:rsidR="000A6220">
              <w:t xml:space="preserve"> liitekartta, joka sisältää ainakin seuraavat asiat:</w:t>
            </w:r>
          </w:p>
          <w:p w14:paraId="7432A93D" w14:textId="77777777" w:rsidR="00B248F4" w:rsidRDefault="00804C68" w:rsidP="00F062BF">
            <w:pPr>
              <w:pStyle w:val="Luettelokappale"/>
              <w:numPr>
                <w:ilvl w:val="0"/>
                <w:numId w:val="2"/>
              </w:numPr>
            </w:pPr>
            <w:r>
              <w:t>kuinka vesi jaetaan pintavalutuskentälle</w:t>
            </w:r>
          </w:p>
          <w:p w14:paraId="21FC80D9" w14:textId="77777777" w:rsidR="005D2F4E" w:rsidRDefault="00B248F4" w:rsidP="00F062BF">
            <w:pPr>
              <w:pStyle w:val="Luettelokappale"/>
              <w:numPr>
                <w:ilvl w:val="0"/>
                <w:numId w:val="2"/>
              </w:numPr>
            </w:pPr>
            <w:r>
              <w:t>turvepaksuudet</w:t>
            </w:r>
          </w:p>
          <w:p w14:paraId="4197F5EE" w14:textId="77777777" w:rsidR="00FD182E" w:rsidRDefault="005D2F4E" w:rsidP="00F062BF">
            <w:pPr>
              <w:pStyle w:val="Luettelokappale"/>
              <w:numPr>
                <w:ilvl w:val="0"/>
                <w:numId w:val="2"/>
              </w:numPr>
            </w:pPr>
            <w:r>
              <w:t>purkupiste alapuoliseen vesistöön</w:t>
            </w:r>
          </w:p>
          <w:p w14:paraId="52269D98" w14:textId="77777777" w:rsidR="0076761A" w:rsidRDefault="00FD182E" w:rsidP="00F062BF">
            <w:pPr>
              <w:pStyle w:val="Luettelokappale"/>
              <w:numPr>
                <w:ilvl w:val="0"/>
                <w:numId w:val="2"/>
              </w:numPr>
            </w:pPr>
            <w:r>
              <w:t>mahdolliset ojat pintavalutuskentällä</w:t>
            </w:r>
            <w:r w:rsidR="006F4F29">
              <w:t xml:space="preserve"> ja niihin suunnitellut tukokset</w:t>
            </w:r>
          </w:p>
          <w:p w14:paraId="40B4DAD2" w14:textId="77777777" w:rsidR="0076761A" w:rsidRDefault="0076761A" w:rsidP="00F062BF">
            <w:pPr>
              <w:pStyle w:val="Luettelokappale"/>
              <w:numPr>
                <w:ilvl w:val="0"/>
                <w:numId w:val="2"/>
              </w:numPr>
            </w:pPr>
            <w:r>
              <w:t>valuma-ala</w:t>
            </w:r>
          </w:p>
          <w:p w14:paraId="175A0549" w14:textId="64EDA731" w:rsidR="000A6220" w:rsidRDefault="0076761A" w:rsidP="00F062BF">
            <w:pPr>
              <w:pStyle w:val="Luettelokappale"/>
              <w:numPr>
                <w:ilvl w:val="0"/>
                <w:numId w:val="2"/>
              </w:numPr>
            </w:pPr>
            <w:r>
              <w:t>penkereet ja ympärysojat</w:t>
            </w:r>
            <w:r w:rsidR="00804C68">
              <w:t xml:space="preserve"> </w:t>
            </w:r>
          </w:p>
        </w:tc>
      </w:tr>
    </w:tbl>
    <w:p w14:paraId="72099957" w14:textId="005B395C" w:rsidR="005E310D" w:rsidRDefault="005E310D" w:rsidP="00F062BF">
      <w:pPr>
        <w:ind w:left="357"/>
      </w:pPr>
      <w:r w:rsidRPr="003675ED">
        <w:t>Alueen vesienjohtamisjärjestelyt ilmenevät pääpiirteittäin tuotantosuunnitelmasta (Liit</w:t>
      </w:r>
      <w:r w:rsidR="00E751B4">
        <w:t>e</w:t>
      </w:r>
      <w:r w:rsidRPr="003675ED">
        <w:t xml:space="preserve"> 6). </w:t>
      </w:r>
    </w:p>
    <w:p w14:paraId="754C9A4F" w14:textId="1AB3D37B" w:rsidR="005E310D" w:rsidRPr="00901DB0" w:rsidRDefault="005E310D" w:rsidP="00F062BF">
      <w:pPr>
        <w:ind w:left="357"/>
      </w:pPr>
      <w:r w:rsidRPr="00901DB0">
        <w:t xml:space="preserve">Laskeutusaltaaseen kohdistuvat valuma-alue on </w:t>
      </w:r>
      <w:r w:rsidR="00941174" w:rsidRPr="00941174">
        <w:rPr>
          <w:highlight w:val="yellow"/>
        </w:rPr>
        <w:t>[</w:t>
      </w:r>
      <w:r w:rsidRPr="00941174">
        <w:rPr>
          <w:highlight w:val="yellow"/>
        </w:rPr>
        <w:t>xx</w:t>
      </w:r>
      <w:r w:rsidR="00941174" w:rsidRPr="00941174">
        <w:rPr>
          <w:highlight w:val="yellow"/>
        </w:rPr>
        <w:t>]</w:t>
      </w:r>
      <w:r w:rsidRPr="00901DB0">
        <w:t xml:space="preserve"> ha ja mitoitusvirtaama </w:t>
      </w:r>
      <w:r w:rsidR="00941174" w:rsidRPr="00B15A7B">
        <w:rPr>
          <w:highlight w:val="yellow"/>
        </w:rPr>
        <w:t>[</w:t>
      </w:r>
      <w:r w:rsidRPr="00B15A7B">
        <w:rPr>
          <w:highlight w:val="yellow"/>
        </w:rPr>
        <w:t>xxx</w:t>
      </w:r>
      <w:r w:rsidR="007E5A85" w:rsidRPr="00B15A7B">
        <w:rPr>
          <w:highlight w:val="yellow"/>
        </w:rPr>
        <w:t>]</w:t>
      </w:r>
      <w:r w:rsidRPr="007E5A85">
        <w:t>m</w:t>
      </w:r>
      <w:r w:rsidRPr="00901DB0">
        <w:rPr>
          <w:vertAlign w:val="superscript"/>
        </w:rPr>
        <w:t>3</w:t>
      </w:r>
      <w:r w:rsidRPr="00901DB0">
        <w:t>/s (300 l/s x km</w:t>
      </w:r>
      <w:r w:rsidRPr="00901DB0">
        <w:rPr>
          <w:vertAlign w:val="superscript"/>
        </w:rPr>
        <w:t>2</w:t>
      </w:r>
      <w:r w:rsidRPr="00901DB0">
        <w:t>). Laskeutusaltaan leveys on</w:t>
      </w:r>
      <w:r w:rsidR="00B15A7B">
        <w:t xml:space="preserve"> </w:t>
      </w:r>
      <w:r w:rsidR="00B15A7B" w:rsidRPr="00B15A7B">
        <w:rPr>
          <w:highlight w:val="yellow"/>
        </w:rPr>
        <w:t>[x]</w:t>
      </w:r>
      <w:r w:rsidR="00B15A7B">
        <w:t xml:space="preserve"> </w:t>
      </w:r>
      <w:r w:rsidRPr="00901DB0">
        <w:t>m, syvyys on</w:t>
      </w:r>
      <w:r w:rsidR="00B15A7B">
        <w:t xml:space="preserve"> </w:t>
      </w:r>
      <w:r w:rsidR="00B15A7B" w:rsidRPr="00B15A7B">
        <w:rPr>
          <w:highlight w:val="yellow"/>
        </w:rPr>
        <w:t>[x]</w:t>
      </w:r>
      <w:r w:rsidR="00B15A7B">
        <w:t xml:space="preserve"> </w:t>
      </w:r>
      <w:r w:rsidRPr="00901DB0">
        <w:t>m ja kokonaispituus</w:t>
      </w:r>
      <w:r w:rsidR="004C0754">
        <w:t xml:space="preserve"> </w:t>
      </w:r>
      <w:r w:rsidR="004C0754" w:rsidRPr="004C0754">
        <w:rPr>
          <w:highlight w:val="yellow"/>
        </w:rPr>
        <w:t>[x]</w:t>
      </w:r>
      <w:r w:rsidR="004C0754">
        <w:t xml:space="preserve"> </w:t>
      </w:r>
      <w:r w:rsidRPr="00901DB0">
        <w:t xml:space="preserve">m. Altaan koko on </w:t>
      </w:r>
      <w:r w:rsidR="004C0754" w:rsidRPr="004C0754">
        <w:rPr>
          <w:highlight w:val="yellow"/>
        </w:rPr>
        <w:t>[</w:t>
      </w:r>
      <w:r w:rsidRPr="004C0754">
        <w:rPr>
          <w:highlight w:val="yellow"/>
        </w:rPr>
        <w:t>xxx</w:t>
      </w:r>
      <w:r w:rsidR="004C0754" w:rsidRPr="004C0754">
        <w:rPr>
          <w:highlight w:val="yellow"/>
        </w:rPr>
        <w:t>]</w:t>
      </w:r>
      <w:r w:rsidR="004C0754">
        <w:t xml:space="preserve"> </w:t>
      </w:r>
      <w:r w:rsidRPr="00901DB0">
        <w:t>m</w:t>
      </w:r>
      <w:r w:rsidRPr="00901DB0">
        <w:rPr>
          <w:vertAlign w:val="superscript"/>
        </w:rPr>
        <w:t>2</w:t>
      </w:r>
      <w:r w:rsidRPr="00901DB0">
        <w:t xml:space="preserve"> ja lietetilavuus on</w:t>
      </w:r>
      <w:r>
        <w:t xml:space="preserve"> </w:t>
      </w:r>
      <w:r w:rsidR="004C0754" w:rsidRPr="004C0754">
        <w:rPr>
          <w:highlight w:val="yellow"/>
        </w:rPr>
        <w:t>[</w:t>
      </w:r>
      <w:r w:rsidRPr="004C0754">
        <w:rPr>
          <w:highlight w:val="yellow"/>
        </w:rPr>
        <w:t>x</w:t>
      </w:r>
      <w:r w:rsidR="004C0754" w:rsidRPr="004C0754">
        <w:rPr>
          <w:highlight w:val="yellow"/>
        </w:rPr>
        <w:t>]</w:t>
      </w:r>
      <w:r>
        <w:t xml:space="preserve"> m</w:t>
      </w:r>
      <w:r w:rsidRPr="00901DB0">
        <w:rPr>
          <w:vertAlign w:val="superscript"/>
        </w:rPr>
        <w:t>3</w:t>
      </w:r>
      <w:r>
        <w:t>.</w:t>
      </w:r>
      <w:r w:rsidRPr="00901DB0">
        <w:t xml:space="preserve">  Altaan mitoitusarvot ovat seuraavat: </w:t>
      </w:r>
    </w:p>
    <w:p w14:paraId="16C8C4B5" w14:textId="75E59D64" w:rsidR="005E310D" w:rsidRPr="00901DB0" w:rsidRDefault="005E310D" w:rsidP="00F062BF">
      <w:pPr>
        <w:ind w:firstLine="357"/>
      </w:pPr>
      <w:r w:rsidRPr="00901DB0">
        <w:t>ohjearvo</w:t>
      </w:r>
      <w:r w:rsidR="004C0754">
        <w:t xml:space="preserve">: </w:t>
      </w:r>
      <w:r w:rsidR="00FD18CD" w:rsidRPr="00FD18CD">
        <w:rPr>
          <w:highlight w:val="yellow"/>
        </w:rPr>
        <w:t>[</w:t>
      </w:r>
      <w:r w:rsidRPr="00FD18CD">
        <w:rPr>
          <w:highlight w:val="yellow"/>
        </w:rPr>
        <w:t>Xxsuo</w:t>
      </w:r>
      <w:r w:rsidR="00FD18CD" w:rsidRPr="00FD18CD">
        <w:rPr>
          <w:highlight w:val="yellow"/>
        </w:rPr>
        <w:t>]</w:t>
      </w:r>
      <w:r w:rsidRPr="00901DB0">
        <w:t xml:space="preserve"> allas</w:t>
      </w:r>
    </w:p>
    <w:p w14:paraId="62A5A825" w14:textId="77777777" w:rsidR="00FB0C38" w:rsidRDefault="005E310D" w:rsidP="00F062BF">
      <w:pPr>
        <w:pStyle w:val="Luettelokappale"/>
        <w:numPr>
          <w:ilvl w:val="0"/>
          <w:numId w:val="2"/>
        </w:numPr>
      </w:pPr>
      <w:r w:rsidRPr="00901DB0">
        <w:t>pintakuorma</w:t>
      </w:r>
      <w:r w:rsidRPr="00901DB0">
        <w:tab/>
        <w:t>≤ 1,0 m/h</w:t>
      </w:r>
    </w:p>
    <w:p w14:paraId="143B09B9" w14:textId="77777777" w:rsidR="00FB0C38" w:rsidRDefault="005E310D" w:rsidP="00F062BF">
      <w:pPr>
        <w:pStyle w:val="Luettelokappale"/>
        <w:numPr>
          <w:ilvl w:val="0"/>
          <w:numId w:val="2"/>
        </w:numPr>
      </w:pPr>
      <w:r w:rsidRPr="00901DB0">
        <w:t>virtausnopeus</w:t>
      </w:r>
      <w:r w:rsidRPr="00901DB0">
        <w:tab/>
        <w:t>≤ 1,0 cm/s</w:t>
      </w:r>
      <w:r w:rsidRPr="00901DB0">
        <w:tab/>
      </w:r>
    </w:p>
    <w:p w14:paraId="42A864E1" w14:textId="77777777" w:rsidR="00E519E8" w:rsidRDefault="005E310D" w:rsidP="00F062BF">
      <w:pPr>
        <w:pStyle w:val="Luettelokappale"/>
        <w:numPr>
          <w:ilvl w:val="0"/>
          <w:numId w:val="2"/>
        </w:numPr>
      </w:pPr>
      <w:r w:rsidRPr="00901DB0">
        <w:t>viipymä</w:t>
      </w:r>
      <w:r w:rsidRPr="00901DB0">
        <w:tab/>
        <w:t>≥ 1,0 h</w:t>
      </w:r>
    </w:p>
    <w:p w14:paraId="0FD086B2" w14:textId="31D09670" w:rsidR="00C2053B" w:rsidRPr="00C2053B" w:rsidRDefault="005E310D" w:rsidP="00F062BF">
      <w:pPr>
        <w:pStyle w:val="Luettelokappale"/>
        <w:numPr>
          <w:ilvl w:val="0"/>
          <w:numId w:val="2"/>
        </w:numPr>
      </w:pPr>
      <w:r w:rsidRPr="00E519E8">
        <w:rPr>
          <w:lang w:val="it-IT"/>
        </w:rPr>
        <w:t>lietetila</w:t>
      </w:r>
      <w:r w:rsidR="00E519E8">
        <w:rPr>
          <w:lang w:val="it-IT"/>
        </w:rPr>
        <w:t xml:space="preserve"> </w:t>
      </w:r>
      <w:r w:rsidR="00110B8C">
        <w:rPr>
          <w:lang w:val="it-IT"/>
        </w:rPr>
        <w:t>0</w:t>
      </w:r>
      <w:r w:rsidRPr="00E519E8">
        <w:rPr>
          <w:lang w:val="it-IT"/>
        </w:rPr>
        <w:tab/>
        <w:t>≥ 4 m</w:t>
      </w:r>
      <w:r w:rsidRPr="00E519E8">
        <w:rPr>
          <w:vertAlign w:val="superscript"/>
          <w:lang w:val="it-IT"/>
        </w:rPr>
        <w:t>3</w:t>
      </w:r>
      <w:r w:rsidRPr="00E519E8">
        <w:rPr>
          <w:lang w:val="it-IT"/>
        </w:rPr>
        <w:t>/ha</w:t>
      </w:r>
    </w:p>
    <w:p w14:paraId="43D7BA34" w14:textId="53FBC18C" w:rsidR="00770551" w:rsidRDefault="00D57C8D" w:rsidP="00F062BF">
      <w:pPr>
        <w:pStyle w:val="Otsikko2"/>
        <w:numPr>
          <w:ilvl w:val="1"/>
          <w:numId w:val="1"/>
        </w:numPr>
      </w:pPr>
      <w:bookmarkStart w:id="29" w:name="_Toc31273178"/>
      <w:r>
        <w:lastRenderedPageBreak/>
        <w:t>Paras käyttökelpoinen tekniikka (BAT)</w:t>
      </w:r>
      <w:bookmarkEnd w:id="29"/>
    </w:p>
    <w:p w14:paraId="7C3CFE22" w14:textId="0C33CDA3" w:rsidR="001F7AA9" w:rsidRDefault="001F7AA9" w:rsidP="00F062BF">
      <w:pPr>
        <w:ind w:left="360"/>
      </w:pPr>
      <w:r>
        <w:t>Tuotantoalueen</w:t>
      </w:r>
      <w:r w:rsidRPr="009848C9">
        <w:t xml:space="preserve"> valumavedet johdetaan ympäri vuoden laskeutusaltaan kautta vesistöön. Tuotantoalueen ojissa on päisteputket ja lietesyvennykset</w:t>
      </w:r>
      <w:r>
        <w:t>, ja</w:t>
      </w:r>
      <w:r w:rsidRPr="009848C9">
        <w:t xml:space="preserve"> </w:t>
      </w:r>
      <w:r>
        <w:t>t</w:t>
      </w:r>
      <w:r w:rsidRPr="009848C9">
        <w:t xml:space="preserve">uotantoalueen ulkopuoliset vedet johdetaan eristysojia pitkin </w:t>
      </w:r>
      <w:r w:rsidR="009D6D3E" w:rsidRPr="009D6D3E">
        <w:rPr>
          <w:highlight w:val="yellow"/>
        </w:rPr>
        <w:t>[</w:t>
      </w:r>
      <w:r w:rsidRPr="009D6D3E">
        <w:rPr>
          <w:highlight w:val="yellow"/>
        </w:rPr>
        <w:t>xxpuroon</w:t>
      </w:r>
      <w:r w:rsidR="009D6D3E" w:rsidRPr="009D6D3E">
        <w:rPr>
          <w:highlight w:val="yellow"/>
        </w:rPr>
        <w:t>]</w:t>
      </w:r>
      <w:r w:rsidRPr="009848C9">
        <w:t xml:space="preserve">. </w:t>
      </w:r>
      <w:r w:rsidRPr="00980AE6">
        <w:rPr>
          <w:i/>
          <w:iCs/>
        </w:rPr>
        <w:t xml:space="preserve">Hakijalla ei ole vapaita alueita pintavalutuskentän rakentamiseen. </w:t>
      </w:r>
      <w:r w:rsidR="002D5C3C" w:rsidRPr="00980AE6">
        <w:rPr>
          <w:i/>
          <w:iCs/>
          <w:highlight w:val="yellow"/>
        </w:rPr>
        <w:t>[</w:t>
      </w:r>
      <w:r w:rsidRPr="00980AE6">
        <w:rPr>
          <w:i/>
          <w:iCs/>
          <w:szCs w:val="24"/>
          <w:highlight w:val="yellow"/>
        </w:rPr>
        <w:t>xxssuo</w:t>
      </w:r>
      <w:r w:rsidR="002D5C3C" w:rsidRPr="00980AE6">
        <w:rPr>
          <w:i/>
          <w:iCs/>
          <w:szCs w:val="24"/>
          <w:highlight w:val="yellow"/>
        </w:rPr>
        <w:t>]</w:t>
      </w:r>
      <w:r w:rsidRPr="00980AE6">
        <w:rPr>
          <w:i/>
          <w:iCs/>
          <w:szCs w:val="24"/>
        </w:rPr>
        <w:t xml:space="preserve"> on pieni, alle 10 ha tuotantoalue, jolla tuotanto kestää enää noin </w:t>
      </w:r>
      <w:r w:rsidR="002D5C3C" w:rsidRPr="00980AE6">
        <w:rPr>
          <w:i/>
          <w:iCs/>
          <w:szCs w:val="24"/>
          <w:highlight w:val="yellow"/>
        </w:rPr>
        <w:t>[</w:t>
      </w:r>
      <w:r w:rsidRPr="00980AE6">
        <w:rPr>
          <w:i/>
          <w:iCs/>
          <w:szCs w:val="24"/>
          <w:highlight w:val="yellow"/>
        </w:rPr>
        <w:t>xx</w:t>
      </w:r>
      <w:r w:rsidR="002D5C3C" w:rsidRPr="00980AE6">
        <w:rPr>
          <w:i/>
          <w:iCs/>
          <w:szCs w:val="24"/>
          <w:highlight w:val="yellow"/>
        </w:rPr>
        <w:t>]</w:t>
      </w:r>
      <w:r w:rsidRPr="00980AE6">
        <w:rPr>
          <w:i/>
          <w:iCs/>
          <w:szCs w:val="24"/>
        </w:rPr>
        <w:t xml:space="preserve"> vuotta.</w:t>
      </w:r>
      <w:r>
        <w:rPr>
          <w:szCs w:val="24"/>
        </w:rPr>
        <w:t xml:space="preserve"> </w:t>
      </w:r>
      <w:r w:rsidRPr="009848C9">
        <w:t xml:space="preserve">Valumavesien kemiallisen käsittelyn on arvioitu olevan taloudellisesti kannattavaa vasta huomattavasti suuremmilla tuotantopinta-aloilla. Laskeutusaltaat ovat hakijan mukaan ainoa teknis-taloudellisesti järkevä vesiensuojelurakenne </w:t>
      </w:r>
      <w:r w:rsidR="00C518E0" w:rsidRPr="00C518E0">
        <w:rPr>
          <w:highlight w:val="yellow"/>
        </w:rPr>
        <w:t>[Xx</w:t>
      </w:r>
      <w:r w:rsidRPr="00C518E0">
        <w:rPr>
          <w:highlight w:val="yellow"/>
        </w:rPr>
        <w:t>suolla</w:t>
      </w:r>
      <w:r w:rsidR="00C518E0" w:rsidRPr="00C518E0">
        <w:rPr>
          <w:highlight w:val="yellow"/>
        </w:rPr>
        <w:t>]</w:t>
      </w:r>
      <w:r>
        <w:t>, kun otetaan huomioon tuotantoalueen koko ja jäljellä oleva tuotantoaika.</w:t>
      </w:r>
    </w:p>
    <w:tbl>
      <w:tblPr>
        <w:tblStyle w:val="TaulukkoRuudukko"/>
        <w:tblW w:w="0" w:type="auto"/>
        <w:tblInd w:w="360" w:type="dxa"/>
        <w:tblLook w:val="04A0" w:firstRow="1" w:lastRow="0" w:firstColumn="1" w:lastColumn="0" w:noHBand="0" w:noVBand="1"/>
      </w:tblPr>
      <w:tblGrid>
        <w:gridCol w:w="9268"/>
      </w:tblGrid>
      <w:tr w:rsidR="00075C2E" w14:paraId="151EFF52" w14:textId="77777777" w:rsidTr="00075C2E">
        <w:tc>
          <w:tcPr>
            <w:tcW w:w="9628" w:type="dxa"/>
            <w:shd w:val="clear" w:color="auto" w:fill="F2F2F2" w:themeFill="background1" w:themeFillShade="F2"/>
          </w:tcPr>
          <w:p w14:paraId="5B4F87F1" w14:textId="5A5F7809" w:rsidR="00075C2E" w:rsidRPr="00AE0B96" w:rsidRDefault="00075C2E" w:rsidP="00F062BF">
            <w:pPr>
              <w:rPr>
                <w:b/>
                <w:bCs/>
              </w:rPr>
            </w:pPr>
            <w:r>
              <w:t>Yläpuolisessa kappaleessa kannattaa</w:t>
            </w:r>
            <w:r w:rsidR="008D2E99">
              <w:t xml:space="preserve"> avata ja perustella </w:t>
            </w:r>
            <w:r w:rsidR="00AE0B96">
              <w:t xml:space="preserve">valitsemaansa tekniikkaa teknis-taloudellisesti ja </w:t>
            </w:r>
            <w:r w:rsidR="00F90C87">
              <w:t xml:space="preserve">jäljellä olevalla tuotantoajalla mutta </w:t>
            </w:r>
            <w:r w:rsidR="007C0719">
              <w:t xml:space="preserve">kappaleissa Asia- ja Yhteenveto- </w:t>
            </w:r>
            <w:r w:rsidR="00054354">
              <w:t xml:space="preserve">pitää muistaa tehdä selväksi hakeeko </w:t>
            </w:r>
            <w:r w:rsidR="00054354" w:rsidRPr="00292902">
              <w:rPr>
                <w:b/>
                <w:bCs/>
              </w:rPr>
              <w:t>määräaikaista</w:t>
            </w:r>
            <w:r w:rsidR="00054354">
              <w:t xml:space="preserve"> vai </w:t>
            </w:r>
            <w:r w:rsidR="00054354" w:rsidRPr="00292902">
              <w:rPr>
                <w:b/>
                <w:bCs/>
              </w:rPr>
              <w:t>toistaiseksi</w:t>
            </w:r>
            <w:r w:rsidR="0076241C" w:rsidRPr="00292902">
              <w:rPr>
                <w:b/>
                <w:bCs/>
              </w:rPr>
              <w:t xml:space="preserve"> </w:t>
            </w:r>
            <w:r w:rsidR="00292902" w:rsidRPr="00292902">
              <w:rPr>
                <w:b/>
                <w:bCs/>
              </w:rPr>
              <w:t>voimassaolevaa</w:t>
            </w:r>
            <w:r w:rsidR="00292902">
              <w:t xml:space="preserve"> ympäristölupaa.</w:t>
            </w:r>
          </w:p>
        </w:tc>
      </w:tr>
    </w:tbl>
    <w:p w14:paraId="3A64AFB8" w14:textId="77777777" w:rsidR="00075C2E" w:rsidRPr="001F7AA9" w:rsidRDefault="00075C2E" w:rsidP="00F062BF">
      <w:pPr>
        <w:ind w:left="360"/>
      </w:pPr>
    </w:p>
    <w:p w14:paraId="62D1709C" w14:textId="7651DB35" w:rsidR="00770551" w:rsidRDefault="004E52E7" w:rsidP="00F062BF">
      <w:pPr>
        <w:pStyle w:val="Otsikko2"/>
        <w:numPr>
          <w:ilvl w:val="1"/>
          <w:numId w:val="1"/>
        </w:numPr>
      </w:pPr>
      <w:bookmarkStart w:id="30" w:name="_Toc31273179"/>
      <w:r>
        <w:t>Päästöt vesistöön</w:t>
      </w:r>
      <w:bookmarkEnd w:id="30"/>
    </w:p>
    <w:p w14:paraId="45B08EA1" w14:textId="77777777" w:rsidR="009922AF" w:rsidRDefault="009922AF" w:rsidP="00F062BF">
      <w:pPr>
        <w:ind w:left="360"/>
      </w:pPr>
      <w:r w:rsidRPr="00C02605">
        <w:t>Tuotantoalueella ei ole t</w:t>
      </w:r>
      <w:r>
        <w:t>oteutettu</w:t>
      </w:r>
      <w:r w:rsidRPr="00C02605">
        <w:t xml:space="preserve"> päästötarkkailua </w:t>
      </w:r>
      <w:r>
        <w:t>tai</w:t>
      </w:r>
      <w:r w:rsidRPr="00C02605">
        <w:t xml:space="preserve"> virtaamamittausta, joten</w:t>
      </w:r>
      <w:r>
        <w:t xml:space="preserve"> tuotannosta aiheutuvat</w:t>
      </w:r>
      <w:r w:rsidRPr="00C02605">
        <w:t xml:space="preserve"> kuormitukset on arvioitu </w:t>
      </w:r>
      <w:r w:rsidRPr="00E869D6">
        <w:rPr>
          <w:szCs w:val="24"/>
        </w:rPr>
        <w:t>Länsi-Suomen</w:t>
      </w:r>
      <w:r>
        <w:rPr>
          <w:szCs w:val="24"/>
        </w:rPr>
        <w:t xml:space="preserve"> alueen</w:t>
      </w:r>
      <w:r w:rsidRPr="00E869D6">
        <w:rPr>
          <w:szCs w:val="24"/>
        </w:rPr>
        <w:t xml:space="preserve"> </w:t>
      </w:r>
      <w:r>
        <w:rPr>
          <w:szCs w:val="24"/>
        </w:rPr>
        <w:t xml:space="preserve">perustason vesienkäsittelyn omaavien </w:t>
      </w:r>
      <w:r w:rsidRPr="00E869D6">
        <w:rPr>
          <w:szCs w:val="24"/>
        </w:rPr>
        <w:t>turvetuotantoalueiden</w:t>
      </w:r>
      <w:r>
        <w:rPr>
          <w:szCs w:val="24"/>
        </w:rPr>
        <w:t xml:space="preserve"> keskimääräisten</w:t>
      </w:r>
      <w:r w:rsidRPr="00E869D6">
        <w:rPr>
          <w:szCs w:val="24"/>
        </w:rPr>
        <w:t xml:space="preserve"> ominaiskuormituste</w:t>
      </w:r>
      <w:r>
        <w:rPr>
          <w:szCs w:val="24"/>
        </w:rPr>
        <w:t>n avulla (Pöyry Finland Oy 2016</w:t>
      </w:r>
      <w:r w:rsidRPr="00E869D6">
        <w:rPr>
          <w:szCs w:val="24"/>
        </w:rPr>
        <w:t xml:space="preserve">). </w:t>
      </w:r>
      <w:r w:rsidRPr="009848C9">
        <w:t xml:space="preserve">Taulukossa </w:t>
      </w:r>
      <w:r>
        <w:t xml:space="preserve">3 </w:t>
      </w:r>
      <w:r w:rsidRPr="009848C9">
        <w:t xml:space="preserve">on esitetty laskennassa käytetyt tarkkailusoiden keskimääräiset ominaiskuormitukset. </w:t>
      </w:r>
    </w:p>
    <w:p w14:paraId="215C98A6" w14:textId="04E1410B" w:rsidR="009922AF" w:rsidRPr="004879DE" w:rsidRDefault="00885822" w:rsidP="00F062BF">
      <w:pPr>
        <w:pStyle w:val="Kuvaotsikko"/>
        <w:ind w:left="360"/>
        <w:jc w:val="left"/>
      </w:pPr>
      <w:bookmarkStart w:id="31" w:name="_Ref19093654"/>
      <w:r>
        <w:t>[</w:t>
      </w:r>
      <w:r w:rsidR="009922AF">
        <w:t xml:space="preserve">Taulukko </w:t>
      </w:r>
      <w:r w:rsidR="009922AF">
        <w:fldChar w:fldCharType="begin"/>
      </w:r>
      <w:r w:rsidR="009922AF">
        <w:instrText xml:space="preserve"> SEQ Taulukko \* ARABIC </w:instrText>
      </w:r>
      <w:r w:rsidR="009922AF">
        <w:fldChar w:fldCharType="separate"/>
      </w:r>
      <w:r w:rsidR="009922AF">
        <w:t>5</w:t>
      </w:r>
      <w:r w:rsidR="009922AF">
        <w:fldChar w:fldCharType="end"/>
      </w:r>
      <w:bookmarkEnd w:id="31"/>
      <w:r>
        <w:t xml:space="preserve">. </w:t>
      </w:r>
      <w:r w:rsidR="00DA6C63">
        <w:t xml:space="preserve"> </w:t>
      </w:r>
      <w:r>
        <w:t>L</w:t>
      </w:r>
      <w:r w:rsidR="009922AF">
        <w:t xml:space="preserve">änsi-Suomen </w:t>
      </w:r>
      <w:r w:rsidR="009922AF" w:rsidRPr="009848C9">
        <w:t>tuotantovaiheen tarkkailusoiden ominaiskuormitukset perustason</w:t>
      </w:r>
      <w:r w:rsidR="009922AF">
        <w:t xml:space="preserve"> vesienkäsittelyllä vuosina 2011-2015</w:t>
      </w:r>
      <w:r w:rsidR="009922AF" w:rsidRPr="009848C9">
        <w:t xml:space="preserve"> </w:t>
      </w:r>
      <w:r w:rsidR="009922AF" w:rsidRPr="007654BE">
        <w:t>(n= tarkkailusoiden lukumäärä).</w:t>
      </w:r>
      <w:r w:rsidR="00B01D20">
        <w:t>]</w:t>
      </w:r>
    </w:p>
    <w:p w14:paraId="7858C9D4" w14:textId="77777777" w:rsidR="009922AF" w:rsidRPr="00A12DB3" w:rsidRDefault="009922AF" w:rsidP="00F062BF">
      <w:pPr>
        <w:pStyle w:val="C1PlainText"/>
        <w:ind w:left="720"/>
        <w:jc w:val="left"/>
        <w:rPr>
          <w:highlight w:val="yellow"/>
        </w:rPr>
      </w:pPr>
      <w:r w:rsidRPr="002E4391">
        <w:rPr>
          <w:noProof/>
          <w:lang w:eastAsia="fi-FI"/>
        </w:rPr>
        <w:drawing>
          <wp:inline distT="0" distB="0" distL="0" distR="0" wp14:anchorId="6E7DEDBD" wp14:editId="701668FA">
            <wp:extent cx="5346700" cy="1974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6700" cy="1974850"/>
                    </a:xfrm>
                    <a:prstGeom prst="rect">
                      <a:avLst/>
                    </a:prstGeom>
                    <a:noFill/>
                    <a:ln>
                      <a:noFill/>
                    </a:ln>
                  </pic:spPr>
                </pic:pic>
              </a:graphicData>
            </a:graphic>
          </wp:inline>
        </w:drawing>
      </w:r>
    </w:p>
    <w:p w14:paraId="0143CCB2" w14:textId="77777777" w:rsidR="009922AF" w:rsidRPr="001E3C9B" w:rsidRDefault="009922AF" w:rsidP="00F062BF">
      <w:pPr>
        <w:ind w:left="357"/>
        <w:rPr>
          <w:highlight w:val="yellow"/>
        </w:rPr>
      </w:pPr>
      <w:r>
        <w:t xml:space="preserve">Arvio tuotantoalueelta lähtevistä päästöistä on esitetty taulukossa </w:t>
      </w:r>
      <w:r>
        <w:fldChar w:fldCharType="begin"/>
      </w:r>
      <w:r>
        <w:instrText xml:space="preserve"> REF _Ref405999554 \h  \* MERGEFORMAT </w:instrText>
      </w:r>
      <w:r>
        <w:fldChar w:fldCharType="separate"/>
      </w:r>
      <w:r w:rsidRPr="00A0029A">
        <w:rPr>
          <w:vanish/>
        </w:rPr>
        <w:t>Taulukko</w:t>
      </w:r>
      <w:r>
        <w:t xml:space="preserve"> </w:t>
      </w:r>
      <w:r>
        <w:rPr>
          <w:noProof/>
        </w:rPr>
        <w:t>6</w:t>
      </w:r>
      <w:r>
        <w:fldChar w:fldCharType="end"/>
      </w:r>
      <w:r>
        <w:t xml:space="preserve">. Tuotantoalueen </w:t>
      </w:r>
      <w:r w:rsidRPr="00F50AF1">
        <w:t>(9,3</w:t>
      </w:r>
      <w:r>
        <w:t>5</w:t>
      </w:r>
      <w:r w:rsidRPr="00F50AF1">
        <w:t xml:space="preserve"> ha)</w:t>
      </w:r>
      <w:r w:rsidRPr="009848C9">
        <w:t xml:space="preserve"> tuotantovaiheen bruttopäästöt (sisältä</w:t>
      </w:r>
      <w:r>
        <w:t>en</w:t>
      </w:r>
      <w:r w:rsidRPr="009848C9">
        <w:t xml:space="preserve"> luonnonhuuhtoum</w:t>
      </w:r>
      <w:r>
        <w:t>an) ovat vuositasolla noin 1 047 kg/a kiintoainetta, 3,1 kg/a fosforia ja 122</w:t>
      </w:r>
      <w:r w:rsidRPr="009848C9">
        <w:t xml:space="preserve"> kg/a typpeä. </w:t>
      </w:r>
      <w:r>
        <w:t xml:space="preserve">Nettopäästöt ovat bruttopäästöjä pienempiä. </w:t>
      </w:r>
      <w:r w:rsidRPr="009848C9">
        <w:t>Tuotannon oletetaan jatk</w:t>
      </w:r>
      <w:r>
        <w:t xml:space="preserve">uvan enää noin </w:t>
      </w:r>
      <w:r w:rsidRPr="0095307E">
        <w:t>5</w:t>
      </w:r>
      <w:r w:rsidRPr="009848C9">
        <w:t xml:space="preserve"> vuoden ajan, </w:t>
      </w:r>
      <w:r>
        <w:t xml:space="preserve">jonka jälkeen tuotannosta aiheutuvaa </w:t>
      </w:r>
      <w:r w:rsidRPr="009848C9">
        <w:t>kuormitusta ei alueelta enää tule</w:t>
      </w:r>
      <w:r>
        <w:t>,</w:t>
      </w:r>
      <w:r w:rsidRPr="009848C9">
        <w:t xml:space="preserve"> alueiden</w:t>
      </w:r>
      <w:r>
        <w:t xml:space="preserve"> siirtyessä jälkikäytön piiriin.</w:t>
      </w:r>
    </w:p>
    <w:p w14:paraId="211073C0" w14:textId="7B9BC112" w:rsidR="009922AF" w:rsidRDefault="00C47701" w:rsidP="00F062BF">
      <w:pPr>
        <w:pStyle w:val="Kuvaotsikko"/>
        <w:keepNext/>
        <w:ind w:firstLine="357"/>
        <w:jc w:val="left"/>
      </w:pPr>
      <w:bookmarkStart w:id="32" w:name="_Ref405999554"/>
      <w:r>
        <w:t>[</w:t>
      </w:r>
      <w:r w:rsidR="009922AF">
        <w:t xml:space="preserve">Taulukko </w:t>
      </w:r>
      <w:r w:rsidR="009922AF">
        <w:fldChar w:fldCharType="begin"/>
      </w:r>
      <w:r w:rsidR="009922AF">
        <w:instrText xml:space="preserve"> SEQ Taulukko \* ARABIC </w:instrText>
      </w:r>
      <w:r w:rsidR="009922AF">
        <w:fldChar w:fldCharType="separate"/>
      </w:r>
      <w:r w:rsidR="009922AF">
        <w:t>6</w:t>
      </w:r>
      <w:r w:rsidR="009922AF">
        <w:fldChar w:fldCharType="end"/>
      </w:r>
      <w:bookmarkEnd w:id="32"/>
      <w:r>
        <w:t xml:space="preserve">. </w:t>
      </w:r>
      <w:r w:rsidR="009922AF">
        <w:t>Turvetuotantoalueen laskennalliset päästöt.</w:t>
      </w:r>
      <w:r>
        <w:t>]</w:t>
      </w:r>
    </w:p>
    <w:p w14:paraId="0F35513D" w14:textId="77777777" w:rsidR="009922AF" w:rsidRPr="001E3C9B" w:rsidRDefault="009922AF" w:rsidP="00C47701">
      <w:pPr>
        <w:ind w:left="360"/>
        <w:jc w:val="center"/>
      </w:pPr>
      <w:r w:rsidRPr="002E4391">
        <w:rPr>
          <w:noProof/>
          <w:lang w:eastAsia="fi-FI"/>
        </w:rPr>
        <w:drawing>
          <wp:inline distT="0" distB="0" distL="0" distR="0" wp14:anchorId="26C6240D" wp14:editId="1A61C97D">
            <wp:extent cx="5346700" cy="17335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46700" cy="1733550"/>
                    </a:xfrm>
                    <a:prstGeom prst="rect">
                      <a:avLst/>
                    </a:prstGeom>
                    <a:noFill/>
                    <a:ln>
                      <a:noFill/>
                    </a:ln>
                  </pic:spPr>
                </pic:pic>
              </a:graphicData>
            </a:graphic>
          </wp:inline>
        </w:drawing>
      </w:r>
    </w:p>
    <w:p w14:paraId="3D5374B1" w14:textId="77777777" w:rsidR="009922AF" w:rsidRPr="009922AF" w:rsidRDefault="009922AF" w:rsidP="00F062BF"/>
    <w:p w14:paraId="57578697" w14:textId="6FFB3B3B" w:rsidR="00770551" w:rsidRDefault="00DB4484" w:rsidP="00F062BF">
      <w:pPr>
        <w:pStyle w:val="Otsikko2"/>
        <w:numPr>
          <w:ilvl w:val="1"/>
          <w:numId w:val="1"/>
        </w:numPr>
      </w:pPr>
      <w:bookmarkStart w:id="33" w:name="_Toc31273180"/>
      <w:r>
        <w:t>Alueen happamuusriski</w:t>
      </w:r>
      <w:bookmarkEnd w:id="33"/>
    </w:p>
    <w:p w14:paraId="1A25401B" w14:textId="06C96A88" w:rsidR="00F82F04" w:rsidRDefault="00F82F04" w:rsidP="00F062BF">
      <w:pPr>
        <w:ind w:left="357"/>
      </w:pPr>
      <w:r w:rsidRPr="008318E8">
        <w:t>Peruskartan korkeustietojen ja selvitettyjen pohjamaalajien perusteella hankealueella ei esiinny Litorinamer</w:t>
      </w:r>
      <w:r>
        <w:t>ivaiheessa meren pohjalle kerrostuneita, maankohoamisen myötä merenpinnan yläpuolelle nousseita</w:t>
      </w:r>
      <w:r w:rsidRPr="008318E8">
        <w:t xml:space="preserve"> happamia sulfaattimaita</w:t>
      </w:r>
      <w:r>
        <w:t>.</w:t>
      </w:r>
      <w:r w:rsidRPr="008318E8">
        <w:t xml:space="preserve"> </w:t>
      </w:r>
      <w:r>
        <w:t>H</w:t>
      </w:r>
      <w:r w:rsidRPr="008318E8">
        <w:t xml:space="preserve">appamat sulfaattimaat esiintyvät tyypillisesti alueilla, joiden korkeus merenpinnasta on alle 100 metriä ja </w:t>
      </w:r>
      <w:r>
        <w:t xml:space="preserve">joiden </w:t>
      </w:r>
      <w:r w:rsidRPr="007A06A8">
        <w:t>maalaji</w:t>
      </w:r>
      <w:r>
        <w:t xml:space="preserve"> on</w:t>
      </w:r>
      <w:r w:rsidRPr="007A06A8">
        <w:t xml:space="preserve"> savea. </w:t>
      </w:r>
      <w:r w:rsidR="002E58A5" w:rsidRPr="002E58A5">
        <w:rPr>
          <w:highlight w:val="yellow"/>
        </w:rPr>
        <w:t>[X</w:t>
      </w:r>
      <w:r w:rsidRPr="002E58A5">
        <w:rPr>
          <w:highlight w:val="yellow"/>
        </w:rPr>
        <w:t>xsuo</w:t>
      </w:r>
      <w:r w:rsidR="002E58A5" w:rsidRPr="002E58A5">
        <w:rPr>
          <w:highlight w:val="yellow"/>
        </w:rPr>
        <w:t>]</w:t>
      </w:r>
      <w:r w:rsidRPr="007A06A8">
        <w:t xml:space="preserve"> sijaitsee noin 200 m</w:t>
      </w:r>
      <w:r>
        <w:t xml:space="preserve">:n </w:t>
      </w:r>
      <w:r w:rsidRPr="007A06A8">
        <w:t xml:space="preserve">korkeudella mpy, eikä alueella ole havaittu happamia sulfaattimaita </w:t>
      </w:r>
      <w:r>
        <w:t>(GTK 2019</w:t>
      </w:r>
      <w:r w:rsidRPr="007A06A8">
        <w:t>).</w:t>
      </w:r>
      <w:r>
        <w:rPr>
          <w:highlight w:val="green"/>
        </w:rPr>
        <w:t xml:space="preserve"> </w:t>
      </w:r>
    </w:p>
    <w:p w14:paraId="221901E9" w14:textId="77777777" w:rsidR="00F82F04" w:rsidRPr="007F7647" w:rsidRDefault="00F82F04" w:rsidP="00F062BF">
      <w:pPr>
        <w:ind w:left="357"/>
      </w:pPr>
      <w:r>
        <w:t xml:space="preserve">Poikkeuksellista happamuutta voi esiintyä myös mustaliuskeita sisältävillä alueilla. </w:t>
      </w:r>
      <w:r w:rsidRPr="007F7647">
        <w:t>Geologian tutkimuskeskuksen (GTK 2019) aineiston mukaan suo ei sijaitse mustaliuskealueella</w:t>
      </w:r>
      <w:r>
        <w:t>, l</w:t>
      </w:r>
      <w:r w:rsidRPr="007F7647">
        <w:t>ähim</w:t>
      </w:r>
      <w:r>
        <w:t>pien</w:t>
      </w:r>
      <w:r w:rsidRPr="007F7647">
        <w:t xml:space="preserve"> mustaliuskealu</w:t>
      </w:r>
      <w:r>
        <w:t>eiden</w:t>
      </w:r>
      <w:r w:rsidRPr="007F7647">
        <w:t xml:space="preserve"> sijoitt</w:t>
      </w:r>
      <w:r>
        <w:t>uessa</w:t>
      </w:r>
      <w:r w:rsidRPr="007F7647">
        <w:t xml:space="preserve"> 120 km etäisyydelle tuotantoalueesta.</w:t>
      </w:r>
    </w:p>
    <w:p w14:paraId="141C3B8D" w14:textId="77777777" w:rsidR="00F82F04" w:rsidRPr="00F82F04" w:rsidRDefault="00F82F04" w:rsidP="00F062BF"/>
    <w:p w14:paraId="16593388" w14:textId="77777777" w:rsidR="00770551" w:rsidRDefault="00DB4484" w:rsidP="00F062BF">
      <w:pPr>
        <w:pStyle w:val="Otsikko2"/>
        <w:numPr>
          <w:ilvl w:val="1"/>
          <w:numId w:val="1"/>
        </w:numPr>
      </w:pPr>
      <w:bookmarkStart w:id="34" w:name="_Toc31273181"/>
      <w:r>
        <w:t>Pöly</w:t>
      </w:r>
      <w:r w:rsidR="00F25D12">
        <w:t>, melu ja liikenne</w:t>
      </w:r>
      <w:bookmarkEnd w:id="34"/>
    </w:p>
    <w:p w14:paraId="14B9C0C4" w14:textId="2212BD7F" w:rsidR="00F25D12" w:rsidRDefault="008B5D34" w:rsidP="00F062BF">
      <w:pPr>
        <w:pStyle w:val="Otsikko3"/>
        <w:ind w:firstLine="360"/>
      </w:pPr>
      <w:bookmarkStart w:id="35" w:name="_Toc31273182"/>
      <w:r>
        <w:t>Pöly</w:t>
      </w:r>
      <w:bookmarkEnd w:id="35"/>
    </w:p>
    <w:p w14:paraId="49E270B3" w14:textId="6E3DCFE8" w:rsidR="00F40902" w:rsidRDefault="00F40902" w:rsidP="00F062BF">
      <w:pPr>
        <w:ind w:left="357"/>
      </w:pPr>
      <w:r w:rsidRPr="009D613B">
        <w:t>Turvetuotannon ilmapäästöt ovat lähinnä tuotannon ja lastauksen aikaista turpeen pölyämistä sekä tuotannon ja kuljetuksen aiheuttamia pakokaasupäästöjä. Pölynmuodostus ajoittuu pääasiallisesti kesän tuotantokaudelle. Pölyn muodostukseen ja leviämiseen vaikuttavat turpeen maatuneisuusaste ja kosteus, tuotantomenetelmä ja sääoloista erityisesti tuulen nopeus. Kovalla tuulella (</w:t>
      </w:r>
      <w:r>
        <w:t>&lt;</w:t>
      </w:r>
      <w:r w:rsidR="00BD132A">
        <w:t xml:space="preserve"> </w:t>
      </w:r>
      <w:r w:rsidRPr="009D613B">
        <w:t xml:space="preserve">10 m/s) tuotanto keskeytetään aina lisääntyneen tulipaloriskin vuoksi. Myös tuulen suunta otetaan huomioon. Jos tuulen suunta on kohti asutusta tai koneita, tuotanto keskeytetään. </w:t>
      </w:r>
    </w:p>
    <w:p w14:paraId="0F0A626A" w14:textId="77777777" w:rsidR="00F40902" w:rsidRPr="009D613B" w:rsidRDefault="00F40902" w:rsidP="00F062BF">
      <w:pPr>
        <w:ind w:left="357"/>
      </w:pPr>
      <w:r w:rsidRPr="009848C9">
        <w:t>Turvepöly on lähes kokonaan orgaanista hajonnutta kasviainesta. Pölyhiukkasten kokojakauman on havaittu painottuvan yli 10 mm:n kokoisiin suuriin hiukkasiin, mutta pöly sisältää myös hengitettäviä hiukkasia (PM</w:t>
      </w:r>
      <w:r w:rsidRPr="009848C9">
        <w:rPr>
          <w:vertAlign w:val="subscript"/>
        </w:rPr>
        <w:t>10</w:t>
      </w:r>
      <w:r w:rsidRPr="009848C9">
        <w:t>, hiukkaskoko alle 10 µm) ja pienhiukkasia (PM</w:t>
      </w:r>
      <w:r w:rsidRPr="009848C9">
        <w:rPr>
          <w:vertAlign w:val="subscript"/>
        </w:rPr>
        <w:t>2,5</w:t>
      </w:r>
      <w:r w:rsidRPr="009848C9">
        <w:t>, hiukkaskoko alle 2,5 µm) (Tissari ym. 2001).</w:t>
      </w:r>
    </w:p>
    <w:p w14:paraId="1C6E38C1" w14:textId="77777777" w:rsidR="00F40902" w:rsidRPr="009D613B" w:rsidRDefault="00F40902" w:rsidP="00F062BF">
      <w:pPr>
        <w:ind w:left="357"/>
      </w:pPr>
      <w:r w:rsidRPr="009D613B">
        <w:t xml:space="preserve">Pölyhaitan syntymiseen vaikuttavat tuotantoalueen sijainti suhteessa asutukseen </w:t>
      </w:r>
      <w:r>
        <w:t>ja</w:t>
      </w:r>
      <w:r w:rsidRPr="009D613B">
        <w:t xml:space="preserve"> vesistöihin sekä maaston muodot ja suojaavan puuston määrä. Pienillä tuotantoalueilla tai erillisillä lohkoilla pölynmuodostus jää vähäiseksi lyhyistä työskentelyajoista johtuen. Nostosta aiheutuva pölyn muodostus ja leviäminen ympäristöön ajoittuvat kesän poutajaksoihin. Lastauksen aiheuttama pölyäminen sen sijaan keskittyy lyhytjaksoisesti talvikauteen. Turvekuljetukset suojataan pölyämisen estämiseksi teillä.</w:t>
      </w:r>
    </w:p>
    <w:p w14:paraId="4B83F916" w14:textId="77777777" w:rsidR="00F40902" w:rsidRPr="009D613B" w:rsidRDefault="00F40902" w:rsidP="00F062BF">
      <w:pPr>
        <w:ind w:left="357"/>
      </w:pPr>
      <w:r w:rsidRPr="009D613B">
        <w:t>Tutkimustulosten sekä laskeumamittausten perusteella tuotannon pölyämisen aiheuttama viihtyvyyshaitta voi ulottua avoimessa maastossa noin 500 m etäisyydelle. Yli 1</w:t>
      </w:r>
      <w:r>
        <w:t xml:space="preserve"> </w:t>
      </w:r>
      <w:r w:rsidRPr="009D613B">
        <w:t>000 m päässä tuotantoalueesta turvepöly ei enää sanottavasti lisää laskeumaa. Pienhiukkasten pitoisuuden on todettu putoavan voimakkaasti viimeistään noin 500 m etäisyydellä pölylähteestä (Tissari ym. 2001). Turveperäinen pöly ei ole terveydelle eikä ympäristölle vaarallista, mutta tummana se on pieninäkin pitoisuuksina helposti erottuvaa ja voi siten aiheuttaa viihtyvyyshaittaa.</w:t>
      </w:r>
    </w:p>
    <w:p w14:paraId="20F7AAF1" w14:textId="39CF7037" w:rsidR="00F40902" w:rsidRPr="007A06A8" w:rsidRDefault="00F40902" w:rsidP="00F062BF">
      <w:pPr>
        <w:ind w:left="357"/>
      </w:pPr>
      <w:r w:rsidRPr="009D613B">
        <w:t>Pölyisimpien työvaiheiden (kuormaus, aumaus ja lastaus) aikana</w:t>
      </w:r>
      <w:r>
        <w:t>,</w:t>
      </w:r>
      <w:r w:rsidRPr="009D613B">
        <w:t xml:space="preserve"> ja erityisesti sääolosuhteiden ollessa epäsuotuisat (inversio tai kova tuuli)</w:t>
      </w:r>
      <w:r>
        <w:t>,</w:t>
      </w:r>
      <w:r w:rsidRPr="009D613B">
        <w:t xml:space="preserve"> pölyn leviämisalue saattaa olla suurempi. Tuulen</w:t>
      </w:r>
      <w:r>
        <w:t xml:space="preserve"> </w:t>
      </w:r>
      <w:r w:rsidRPr="009D613B">
        <w:t xml:space="preserve">suunnan </w:t>
      </w:r>
      <w:r w:rsidR="00055728" w:rsidRPr="009D613B">
        <w:t>vaihtelujen takia</w:t>
      </w:r>
      <w:r w:rsidRPr="009D613B">
        <w:t xml:space="preserve"> pöly ei leviä jatkuvasti samaan suuntaan. Kasvillisuuden, erityisesti puuston, on todettu tehokkaasti vähentävän pölyn kulkeutumista tuotantoalueen ympäristöön. </w:t>
      </w:r>
    </w:p>
    <w:p w14:paraId="5865B33F" w14:textId="0B27F4BF" w:rsidR="00F40902" w:rsidRPr="009E68F9" w:rsidRDefault="00F06F8D" w:rsidP="00F062BF">
      <w:pPr>
        <w:ind w:left="357"/>
        <w:rPr>
          <w:i/>
          <w:iCs/>
          <w:szCs w:val="24"/>
        </w:rPr>
      </w:pPr>
      <w:r w:rsidRPr="009E68F9">
        <w:rPr>
          <w:i/>
          <w:iCs/>
          <w:szCs w:val="24"/>
          <w:highlight w:val="yellow"/>
        </w:rPr>
        <w:t>[</w:t>
      </w:r>
      <w:r w:rsidR="00F40902" w:rsidRPr="009E68F9">
        <w:rPr>
          <w:i/>
          <w:iCs/>
          <w:szCs w:val="24"/>
          <w:highlight w:val="yellow"/>
        </w:rPr>
        <w:t>Xxsuon</w:t>
      </w:r>
      <w:r w:rsidRPr="009E68F9">
        <w:rPr>
          <w:i/>
          <w:iCs/>
          <w:szCs w:val="24"/>
        </w:rPr>
        <w:t>]</w:t>
      </w:r>
      <w:r w:rsidR="00F40902" w:rsidRPr="009E68F9">
        <w:rPr>
          <w:i/>
          <w:iCs/>
          <w:szCs w:val="24"/>
        </w:rPr>
        <w:t xml:space="preserve"> turvetuotantoaluetta lähin asutus sijaitsee suon koillis-, itä- ja kaakkoispuolella noin 1 km etäisyydellä. Tuotantoalueen ja asutuksen välinen maasto on puustoista metsää. Ottaen huomioon tuotantoalueen ja asutuksen välisen etäisyyden ja maaston, turvetuotannosta ei aiheudu pölyhaittaa asutukselle.</w:t>
      </w:r>
    </w:p>
    <w:p w14:paraId="2D814154" w14:textId="77FA49EC" w:rsidR="008B5D34" w:rsidRDefault="008B5D34" w:rsidP="00F062BF">
      <w:pPr>
        <w:pStyle w:val="Otsikko3"/>
        <w:ind w:firstLine="357"/>
      </w:pPr>
      <w:bookmarkStart w:id="36" w:name="_Toc31273183"/>
      <w:r>
        <w:t>Melu</w:t>
      </w:r>
      <w:bookmarkEnd w:id="36"/>
      <w:r>
        <w:t xml:space="preserve"> </w:t>
      </w:r>
    </w:p>
    <w:p w14:paraId="18FB10DE" w14:textId="77777777" w:rsidR="009D0336" w:rsidRPr="009D613B" w:rsidRDefault="009D0336" w:rsidP="00F062BF">
      <w:pPr>
        <w:ind w:left="357"/>
      </w:pPr>
      <w:r w:rsidRPr="009D613B">
        <w:t>Tuotantokaudella melua aiheutuu työkoneiden liikkumisesta turvekentällä sekä turpeen kuormauksesta. Tuotannosta aiheutuva melu ei ole jatkuvaa, sillä tuotantopäiviä on vuodessa korkeintaan 30</w:t>
      </w:r>
      <w:r>
        <w:t>-</w:t>
      </w:r>
      <w:r w:rsidRPr="009D613B">
        <w:t xml:space="preserve">50. Tuotantopäivinä turvekoneiden aiheuttamaa melua voi syntyä työvaiheista, </w:t>
      </w:r>
      <w:r w:rsidRPr="001E3C9B">
        <w:t xml:space="preserve">tuotantotilanteesta ja säästä </w:t>
      </w:r>
      <w:r w:rsidRPr="001E3C9B">
        <w:lastRenderedPageBreak/>
        <w:t>riippuen. Tuotantoalueella turvetuotannosta aiheutuva melu keskittyy lähinnä päiväsaikaan. Tuotantokaudella töitä tehdään sääolojen salliessa aamu- ja iltavuorossa.</w:t>
      </w:r>
      <w:r w:rsidRPr="009848C9">
        <w:t xml:space="preserve"> </w:t>
      </w:r>
    </w:p>
    <w:p w14:paraId="72C2D083" w14:textId="77777777" w:rsidR="009D0336" w:rsidRDefault="009D0336" w:rsidP="00F062BF">
      <w:pPr>
        <w:ind w:left="357"/>
      </w:pPr>
      <w:r w:rsidRPr="009D613B">
        <w:t xml:space="preserve">Tuotantokoneiden lisäksi melua aiheuttaa raskas kuljetuskalusto. </w:t>
      </w:r>
      <w:r>
        <w:t xml:space="preserve">Turpeen toimitusaikana, </w:t>
      </w:r>
      <w:r w:rsidRPr="005C727B">
        <w:t>noin 3 kuukauden ajanjaksolla</w:t>
      </w:r>
      <w:r w:rsidRPr="0095307E">
        <w:t xml:space="preserve"> tammi-maaliskuussa, melu koostuu raskaan liikenteen ja kuormauskoneiden</w:t>
      </w:r>
      <w:r>
        <w:t xml:space="preserve"> aiheuttamista äänistä ja vastaa siten liikennemelua. Tuotanto- ja toimituskausien välisinä aikoina toiminnasta aiheutuu satunnaista liikenteen ja työkoneiden aiheuttamaa melua.</w:t>
      </w:r>
    </w:p>
    <w:p w14:paraId="36C636D0" w14:textId="77777777" w:rsidR="009D0336" w:rsidRPr="009D613B" w:rsidRDefault="009D0336" w:rsidP="00F062BF">
      <w:pPr>
        <w:ind w:left="357"/>
        <w:rPr>
          <w:rFonts w:cs="Arial"/>
          <w:szCs w:val="24"/>
        </w:rPr>
      </w:pPr>
      <w:r w:rsidRPr="009D613B">
        <w:rPr>
          <w:rFonts w:cs="Arial"/>
          <w:szCs w:val="24"/>
        </w:rPr>
        <w:t xml:space="preserve">Melun kokeminen riippuu mm. etäisyydestä, melun lähteen ja kohteen välisestä korkeuserosta, säätilasta, maanpinnan laadusta, kasvillisuudesta ja siitä, onko välissä melun leviämistä estäviä maastonmuotoja tai rakenteita. Turvetuotannosta aiheutuva meluhaitta on yleensä paikallista, ja kuljetusten aiheuttama meluhaitta keskittyy pienten teiden ympäristöön. Valtateillä turpeen kuljetuksen aiheuttama melun lisäys jää kokonaisuuteen nähden vähäiseksi. (Turveteollisuusliitto ry 2002). </w:t>
      </w:r>
    </w:p>
    <w:p w14:paraId="6D31A1E7" w14:textId="77777777" w:rsidR="009D0336" w:rsidRPr="009848C9" w:rsidRDefault="009D0336" w:rsidP="00F062BF">
      <w:pPr>
        <w:ind w:left="357"/>
        <w:rPr>
          <w:rFonts w:cs="Arial"/>
          <w:szCs w:val="24"/>
        </w:rPr>
      </w:pPr>
      <w:r w:rsidRPr="009848C9">
        <w:rPr>
          <w:rFonts w:cs="Arial"/>
          <w:szCs w:val="24"/>
        </w:rPr>
        <w:t>Insinööritoimisto Paavo Ristola Oy:n Hämeen ympäristökeskuksen toimialueella Hattulan ja Rengon kunnissa sijaitsevan Väärälammensuon turvetuotantoalueen ympäristölupa-asiassa mittauksiin perustuen tekemästä selvityksestä (</w:t>
      </w:r>
      <w:r>
        <w:rPr>
          <w:rFonts w:cs="Arial"/>
          <w:szCs w:val="24"/>
        </w:rPr>
        <w:t>Poikolainen</w:t>
      </w:r>
      <w:r w:rsidRPr="009848C9">
        <w:rPr>
          <w:rFonts w:cs="Arial"/>
          <w:szCs w:val="24"/>
        </w:rPr>
        <w:t xml:space="preserve"> ja Ristolainen 2001) ilmenee, että jyrsin- tai palaturvetuotannon eri tuotantovaiheissa 40 dB(A) meluvaikutus jää noin 100–150 metrin etäisyydelle tuotantoalueen reunasta silloin, kun tuotantoalueen reunasta alkaa metsävaltainen alue. 40 dB(A) vyöhyke ulottuu vain poikkeuksellisesti 300 metrin päähän tai sitä etäämmälle tuotantoalueen reunasta ympäristön ollessa avointa aluetta (entistä tai nykyistä tuotantokenttää tai avosuota).</w:t>
      </w:r>
    </w:p>
    <w:p w14:paraId="241CFAAE" w14:textId="1B1FBC3E" w:rsidR="009D0336" w:rsidRPr="00011847" w:rsidRDefault="006B4F14" w:rsidP="00F062BF">
      <w:pPr>
        <w:ind w:left="357"/>
        <w:rPr>
          <w:i/>
          <w:iCs/>
        </w:rPr>
      </w:pPr>
      <w:r w:rsidRPr="00011847">
        <w:rPr>
          <w:i/>
          <w:iCs/>
          <w:highlight w:val="yellow"/>
        </w:rPr>
        <w:t>[</w:t>
      </w:r>
      <w:r w:rsidR="009D0336" w:rsidRPr="00011847">
        <w:rPr>
          <w:i/>
          <w:iCs/>
          <w:highlight w:val="yellow"/>
        </w:rPr>
        <w:t>Xxsuon</w:t>
      </w:r>
      <w:r w:rsidRPr="00011847">
        <w:rPr>
          <w:i/>
          <w:iCs/>
          <w:highlight w:val="yellow"/>
        </w:rPr>
        <w:t>]</w:t>
      </w:r>
      <w:r w:rsidR="009D0336" w:rsidRPr="00011847">
        <w:rPr>
          <w:i/>
          <w:iCs/>
        </w:rPr>
        <w:t xml:space="preserve"> turvetuotantoalueella tuotannon aiheuttama meluhaitta keskittyy suon läheisyyteen sekä kuljetuksen aiheuttama meluhaitta teille </w:t>
      </w:r>
      <w:r w:rsidRPr="00011847">
        <w:rPr>
          <w:i/>
          <w:iCs/>
          <w:highlight w:val="yellow"/>
        </w:rPr>
        <w:t>[</w:t>
      </w:r>
      <w:r w:rsidR="009D0336" w:rsidRPr="00011847">
        <w:rPr>
          <w:i/>
          <w:iCs/>
          <w:highlight w:val="yellow"/>
        </w:rPr>
        <w:t>xxx ja xxx</w:t>
      </w:r>
      <w:r w:rsidRPr="00011847">
        <w:rPr>
          <w:i/>
          <w:iCs/>
          <w:highlight w:val="yellow"/>
        </w:rPr>
        <w:t>]</w:t>
      </w:r>
      <w:r w:rsidR="009D0336" w:rsidRPr="00011847">
        <w:rPr>
          <w:i/>
          <w:iCs/>
        </w:rPr>
        <w:t>. Lähimmät kiinteistöt sijaitsevat noin 1 000 metrin päässä tuotannossa olevan alueen koillis-, itä- ja kaakkoispuolella. Melulle asetetut ohjearvot eivät ylity päivä- tai yöaikaan lähikiinteistöissä. Seututeiden (</w:t>
      </w:r>
      <w:r w:rsidRPr="00011847">
        <w:rPr>
          <w:i/>
          <w:iCs/>
          <w:highlight w:val="yellow"/>
        </w:rPr>
        <w:t>[</w:t>
      </w:r>
      <w:r w:rsidR="009D0336" w:rsidRPr="00011847">
        <w:rPr>
          <w:i/>
          <w:iCs/>
          <w:highlight w:val="yellow"/>
        </w:rPr>
        <w:t>xxx ja xxx</w:t>
      </w:r>
      <w:r w:rsidRPr="00011847">
        <w:rPr>
          <w:i/>
          <w:iCs/>
          <w:highlight w:val="yellow"/>
        </w:rPr>
        <w:t>]</w:t>
      </w:r>
      <w:r w:rsidR="009D0336" w:rsidRPr="00011847">
        <w:rPr>
          <w:i/>
          <w:iCs/>
        </w:rPr>
        <w:t>) varrella oleville kiinteistöille kuljetusten aiheuttama meluhaitta on pieni. Myös valtatielle (</w:t>
      </w:r>
      <w:r w:rsidR="00453ABF" w:rsidRPr="00011847">
        <w:rPr>
          <w:i/>
          <w:iCs/>
          <w:highlight w:val="yellow"/>
        </w:rPr>
        <w:t>[</w:t>
      </w:r>
      <w:r w:rsidR="009D0336" w:rsidRPr="00011847">
        <w:rPr>
          <w:i/>
          <w:iCs/>
          <w:highlight w:val="yellow"/>
        </w:rPr>
        <w:t>xx</w:t>
      </w:r>
      <w:r w:rsidR="00453ABF" w:rsidRPr="00011847">
        <w:rPr>
          <w:i/>
          <w:iCs/>
          <w:highlight w:val="yellow"/>
        </w:rPr>
        <w:t>]</w:t>
      </w:r>
      <w:r w:rsidR="009D0336" w:rsidRPr="00011847">
        <w:rPr>
          <w:i/>
          <w:iCs/>
        </w:rPr>
        <w:t xml:space="preserve">) kuljetuksen aiheuttama melun lisäys jää kokonaisuuteen nähden vähäiseksi. </w:t>
      </w:r>
    </w:p>
    <w:p w14:paraId="039009FF" w14:textId="1FE100E3" w:rsidR="008B5D34" w:rsidRDefault="008B5D34" w:rsidP="00F062BF">
      <w:pPr>
        <w:pStyle w:val="Otsikko3"/>
        <w:ind w:firstLine="357"/>
      </w:pPr>
      <w:bookmarkStart w:id="37" w:name="_Toc31273184"/>
      <w:r>
        <w:t>Liikenne</w:t>
      </w:r>
      <w:bookmarkEnd w:id="37"/>
    </w:p>
    <w:p w14:paraId="0F66C571" w14:textId="0588EBFA" w:rsidR="004B4D92" w:rsidRPr="009665A1" w:rsidRDefault="004B4D92" w:rsidP="00F062BF">
      <w:pPr>
        <w:ind w:left="357"/>
        <w:rPr>
          <w:i/>
          <w:iCs/>
        </w:rPr>
      </w:pPr>
      <w:r w:rsidRPr="009665A1">
        <w:rPr>
          <w:i/>
          <w:iCs/>
        </w:rPr>
        <w:t xml:space="preserve">Kulku turvetuotantoalueelle tapahtuu </w:t>
      </w:r>
      <w:r w:rsidR="00011847" w:rsidRPr="009665A1">
        <w:rPr>
          <w:i/>
          <w:iCs/>
          <w:highlight w:val="yellow"/>
        </w:rPr>
        <w:t>[</w:t>
      </w:r>
      <w:r w:rsidRPr="009665A1">
        <w:rPr>
          <w:i/>
          <w:iCs/>
          <w:highlight w:val="yellow"/>
        </w:rPr>
        <w:t>Xxntien</w:t>
      </w:r>
      <w:r w:rsidR="00011847" w:rsidRPr="009665A1">
        <w:rPr>
          <w:i/>
          <w:iCs/>
          <w:highlight w:val="yellow"/>
        </w:rPr>
        <w:t>]</w:t>
      </w:r>
      <w:r w:rsidRPr="009665A1">
        <w:rPr>
          <w:i/>
          <w:iCs/>
        </w:rPr>
        <w:t xml:space="preserve"> kautta. Tuotantokaudella </w:t>
      </w:r>
      <w:r w:rsidR="00F05CC6" w:rsidRPr="009665A1">
        <w:rPr>
          <w:i/>
          <w:iCs/>
          <w:highlight w:val="yellow"/>
        </w:rPr>
        <w:t>[</w:t>
      </w:r>
      <w:r w:rsidRPr="009665A1">
        <w:rPr>
          <w:i/>
          <w:iCs/>
          <w:highlight w:val="yellow"/>
        </w:rPr>
        <w:t>touko-elokuussa</w:t>
      </w:r>
      <w:r w:rsidR="00F05CC6" w:rsidRPr="009665A1">
        <w:rPr>
          <w:i/>
          <w:iCs/>
          <w:highlight w:val="yellow"/>
        </w:rPr>
        <w:t>]</w:t>
      </w:r>
      <w:r w:rsidRPr="009665A1">
        <w:rPr>
          <w:i/>
          <w:iCs/>
        </w:rPr>
        <w:t xml:space="preserve"> liikenne on huolto- ja työmatkaliikennettä. Työmaalla käydään tuotantokauden aikana lähes päivittäin. Turve kuljetetaan tuotantoalueelta käytettäväksi pääosin talvikaudella. Turve kuljetetaan tuotantoalueelta </w:t>
      </w:r>
      <w:r w:rsidR="001E5624" w:rsidRPr="009665A1">
        <w:rPr>
          <w:i/>
          <w:iCs/>
          <w:highlight w:val="yellow"/>
        </w:rPr>
        <w:t>[</w:t>
      </w:r>
      <w:r w:rsidRPr="009665A1">
        <w:rPr>
          <w:i/>
          <w:iCs/>
          <w:highlight w:val="yellow"/>
        </w:rPr>
        <w:t>Xxntien</w:t>
      </w:r>
      <w:r w:rsidR="001E5624" w:rsidRPr="009665A1">
        <w:rPr>
          <w:i/>
          <w:iCs/>
          <w:highlight w:val="yellow"/>
        </w:rPr>
        <w:t>]</w:t>
      </w:r>
      <w:r w:rsidRPr="009665A1">
        <w:rPr>
          <w:i/>
          <w:iCs/>
        </w:rPr>
        <w:t xml:space="preserve"> kautta tielle </w:t>
      </w:r>
      <w:r w:rsidR="001E5624" w:rsidRPr="009665A1">
        <w:rPr>
          <w:i/>
          <w:iCs/>
          <w:highlight w:val="yellow"/>
        </w:rPr>
        <w:t>[</w:t>
      </w:r>
      <w:r w:rsidRPr="009665A1">
        <w:rPr>
          <w:i/>
          <w:iCs/>
          <w:highlight w:val="yellow"/>
        </w:rPr>
        <w:t>xxx</w:t>
      </w:r>
      <w:r w:rsidR="001E5624" w:rsidRPr="009665A1">
        <w:rPr>
          <w:i/>
          <w:iCs/>
          <w:highlight w:val="yellow"/>
        </w:rPr>
        <w:t>]</w:t>
      </w:r>
      <w:r w:rsidR="00F05CC6" w:rsidRPr="009665A1">
        <w:rPr>
          <w:i/>
          <w:iCs/>
        </w:rPr>
        <w:t xml:space="preserve"> </w:t>
      </w:r>
      <w:r w:rsidRPr="009665A1">
        <w:rPr>
          <w:i/>
          <w:iCs/>
        </w:rPr>
        <w:t xml:space="preserve">ja edelleen tien </w:t>
      </w:r>
      <w:r w:rsidR="00505F58" w:rsidRPr="009665A1">
        <w:rPr>
          <w:i/>
          <w:iCs/>
          <w:highlight w:val="yellow"/>
        </w:rPr>
        <w:t>[</w:t>
      </w:r>
      <w:r w:rsidRPr="009665A1">
        <w:rPr>
          <w:i/>
          <w:iCs/>
          <w:highlight w:val="yellow"/>
        </w:rPr>
        <w:t>xxx</w:t>
      </w:r>
      <w:r w:rsidR="00505F58" w:rsidRPr="009665A1">
        <w:rPr>
          <w:i/>
          <w:iCs/>
          <w:highlight w:val="yellow"/>
        </w:rPr>
        <w:t>]</w:t>
      </w:r>
      <w:r w:rsidRPr="009665A1">
        <w:rPr>
          <w:i/>
          <w:iCs/>
        </w:rPr>
        <w:t xml:space="preserve"> kautta valtatielle </w:t>
      </w:r>
      <w:r w:rsidR="00505F58" w:rsidRPr="009665A1">
        <w:rPr>
          <w:i/>
          <w:iCs/>
          <w:highlight w:val="yellow"/>
        </w:rPr>
        <w:t>[</w:t>
      </w:r>
      <w:r w:rsidRPr="009665A1">
        <w:rPr>
          <w:i/>
          <w:iCs/>
          <w:highlight w:val="yellow"/>
        </w:rPr>
        <w:t>xx</w:t>
      </w:r>
      <w:r w:rsidR="00505F58" w:rsidRPr="009665A1">
        <w:rPr>
          <w:i/>
          <w:iCs/>
          <w:highlight w:val="yellow"/>
        </w:rPr>
        <w:t>]</w:t>
      </w:r>
      <w:r w:rsidR="00505F58" w:rsidRPr="009665A1">
        <w:rPr>
          <w:i/>
          <w:iCs/>
        </w:rPr>
        <w:t>,</w:t>
      </w:r>
      <w:r w:rsidRPr="009665A1">
        <w:rPr>
          <w:i/>
          <w:iCs/>
        </w:rPr>
        <w:t xml:space="preserve"> josta turve kuljetetaan joko </w:t>
      </w:r>
      <w:r w:rsidR="00505F58" w:rsidRPr="009665A1">
        <w:rPr>
          <w:i/>
          <w:iCs/>
          <w:highlight w:val="yellow"/>
        </w:rPr>
        <w:t>[</w:t>
      </w:r>
      <w:r w:rsidRPr="009665A1">
        <w:rPr>
          <w:i/>
          <w:iCs/>
          <w:highlight w:val="yellow"/>
        </w:rPr>
        <w:t>Xxlle</w:t>
      </w:r>
      <w:r w:rsidR="00505F58" w:rsidRPr="009665A1">
        <w:rPr>
          <w:i/>
          <w:iCs/>
          <w:highlight w:val="yellow"/>
        </w:rPr>
        <w:t>]</w:t>
      </w:r>
      <w:r w:rsidRPr="009665A1">
        <w:rPr>
          <w:i/>
          <w:iCs/>
        </w:rPr>
        <w:t xml:space="preserve"> tai kohti etelää </w:t>
      </w:r>
      <w:r w:rsidR="00505F58" w:rsidRPr="009665A1">
        <w:rPr>
          <w:i/>
          <w:iCs/>
          <w:highlight w:val="yellow"/>
        </w:rPr>
        <w:t>[</w:t>
      </w:r>
      <w:r w:rsidRPr="009665A1">
        <w:rPr>
          <w:i/>
          <w:iCs/>
          <w:highlight w:val="yellow"/>
        </w:rPr>
        <w:t>Xxään</w:t>
      </w:r>
      <w:r w:rsidR="00505F58" w:rsidRPr="009665A1">
        <w:rPr>
          <w:i/>
          <w:iCs/>
          <w:highlight w:val="yellow"/>
        </w:rPr>
        <w:t>]</w:t>
      </w:r>
      <w:r w:rsidRPr="009665A1">
        <w:rPr>
          <w:i/>
          <w:iCs/>
        </w:rPr>
        <w:t xml:space="preserve"> (</w:t>
      </w:r>
      <w:r w:rsidRPr="009665A1">
        <w:rPr>
          <w:i/>
          <w:iCs/>
        </w:rPr>
        <w:fldChar w:fldCharType="begin"/>
      </w:r>
      <w:r w:rsidRPr="009665A1">
        <w:rPr>
          <w:i/>
          <w:iCs/>
        </w:rPr>
        <w:instrText xml:space="preserve"> REF _Ref19167306 \h </w:instrText>
      </w:r>
      <w:r w:rsidR="00AC43FE" w:rsidRPr="009665A1">
        <w:rPr>
          <w:i/>
          <w:iCs/>
        </w:rPr>
        <w:instrText xml:space="preserve"> \* MERGEFORMAT </w:instrText>
      </w:r>
      <w:r w:rsidRPr="009665A1">
        <w:rPr>
          <w:i/>
          <w:iCs/>
        </w:rPr>
      </w:r>
      <w:r w:rsidRPr="009665A1">
        <w:rPr>
          <w:i/>
          <w:iCs/>
        </w:rPr>
        <w:fldChar w:fldCharType="separate"/>
      </w:r>
      <w:r w:rsidRPr="009665A1">
        <w:rPr>
          <w:i/>
          <w:iCs/>
        </w:rPr>
        <w:t xml:space="preserve">Kuva </w:t>
      </w:r>
      <w:r w:rsidRPr="009665A1">
        <w:rPr>
          <w:i/>
          <w:iCs/>
          <w:noProof/>
        </w:rPr>
        <w:t>6</w:t>
      </w:r>
      <w:r w:rsidRPr="009665A1">
        <w:rPr>
          <w:i/>
          <w:iCs/>
        </w:rPr>
        <w:fldChar w:fldCharType="end"/>
      </w:r>
      <w:r w:rsidRPr="009665A1">
        <w:rPr>
          <w:i/>
          <w:iCs/>
        </w:rPr>
        <w:t xml:space="preserve">). </w:t>
      </w:r>
      <w:bookmarkStart w:id="38" w:name="_Hlk21339782"/>
      <w:r w:rsidRPr="009665A1">
        <w:rPr>
          <w:i/>
          <w:iCs/>
        </w:rPr>
        <w:t xml:space="preserve">Toimitusaika kattaa noin </w:t>
      </w:r>
      <w:r w:rsidR="00505F58" w:rsidRPr="009665A1">
        <w:rPr>
          <w:i/>
          <w:iCs/>
          <w:highlight w:val="yellow"/>
        </w:rPr>
        <w:t>[</w:t>
      </w:r>
      <w:r w:rsidRPr="009665A1">
        <w:rPr>
          <w:i/>
          <w:iCs/>
          <w:highlight w:val="yellow"/>
        </w:rPr>
        <w:t>xx</w:t>
      </w:r>
      <w:r w:rsidR="00505F58" w:rsidRPr="009665A1">
        <w:rPr>
          <w:i/>
          <w:iCs/>
          <w:highlight w:val="yellow"/>
        </w:rPr>
        <w:t>]</w:t>
      </w:r>
      <w:r w:rsidRPr="009665A1">
        <w:rPr>
          <w:i/>
          <w:iCs/>
        </w:rPr>
        <w:t xml:space="preserve"> kk ajanjakson ja rekka-autoille tulee tällöin tuotantoalueelle noin </w:t>
      </w:r>
      <w:r w:rsidR="00505F58" w:rsidRPr="009665A1">
        <w:rPr>
          <w:i/>
          <w:iCs/>
          <w:highlight w:val="yellow"/>
        </w:rPr>
        <w:t>[</w:t>
      </w:r>
      <w:r w:rsidRPr="009665A1">
        <w:rPr>
          <w:i/>
          <w:iCs/>
          <w:highlight w:val="yellow"/>
        </w:rPr>
        <w:t>x-x</w:t>
      </w:r>
      <w:r w:rsidR="00505F58" w:rsidRPr="009665A1">
        <w:rPr>
          <w:i/>
          <w:iCs/>
          <w:highlight w:val="yellow"/>
        </w:rPr>
        <w:t>]</w:t>
      </w:r>
      <w:r w:rsidR="00505F58" w:rsidRPr="009665A1">
        <w:rPr>
          <w:i/>
          <w:iCs/>
        </w:rPr>
        <w:t xml:space="preserve"> </w:t>
      </w:r>
      <w:r w:rsidRPr="009665A1">
        <w:rPr>
          <w:i/>
          <w:iCs/>
        </w:rPr>
        <w:t xml:space="preserve">käyntiä vuorokaudessa </w:t>
      </w:r>
      <w:r w:rsidR="00505F58" w:rsidRPr="009665A1">
        <w:rPr>
          <w:i/>
          <w:iCs/>
          <w:highlight w:val="yellow"/>
        </w:rPr>
        <w:t>[</w:t>
      </w:r>
      <w:r w:rsidRPr="009665A1">
        <w:rPr>
          <w:i/>
          <w:iCs/>
          <w:highlight w:val="yellow"/>
        </w:rPr>
        <w:t>x</w:t>
      </w:r>
      <w:r w:rsidR="00505F58" w:rsidRPr="009665A1">
        <w:rPr>
          <w:i/>
          <w:iCs/>
          <w:highlight w:val="yellow"/>
        </w:rPr>
        <w:t>]</w:t>
      </w:r>
      <w:r w:rsidRPr="009665A1">
        <w:rPr>
          <w:i/>
          <w:iCs/>
        </w:rPr>
        <w:t xml:space="preserve"> päivänä viikossa.  Tuotantotasolla </w:t>
      </w:r>
      <w:r w:rsidR="00505F58" w:rsidRPr="009665A1">
        <w:rPr>
          <w:i/>
          <w:iCs/>
          <w:highlight w:val="yellow"/>
        </w:rPr>
        <w:t>[</w:t>
      </w:r>
      <w:r w:rsidRPr="009665A1">
        <w:rPr>
          <w:i/>
          <w:iCs/>
          <w:highlight w:val="yellow"/>
        </w:rPr>
        <w:t>xxxx-xxxx</w:t>
      </w:r>
      <w:r w:rsidR="00505F58" w:rsidRPr="009665A1">
        <w:rPr>
          <w:i/>
          <w:iCs/>
          <w:highlight w:val="yellow"/>
        </w:rPr>
        <w:t>]</w:t>
      </w:r>
      <w:r w:rsidR="00505F58" w:rsidRPr="009665A1">
        <w:rPr>
          <w:i/>
          <w:iCs/>
        </w:rPr>
        <w:t xml:space="preserve"> </w:t>
      </w:r>
      <w:r w:rsidRPr="009665A1">
        <w:rPr>
          <w:i/>
          <w:iCs/>
        </w:rPr>
        <w:t>m</w:t>
      </w:r>
      <w:r w:rsidRPr="009665A1">
        <w:rPr>
          <w:i/>
          <w:iCs/>
          <w:vertAlign w:val="superscript"/>
        </w:rPr>
        <w:t>3</w:t>
      </w:r>
      <w:r w:rsidRPr="009665A1">
        <w:rPr>
          <w:i/>
          <w:iCs/>
        </w:rPr>
        <w:t xml:space="preserve"> turvekuljetuksia tarkoittaa lämmityskaudella noin </w:t>
      </w:r>
      <w:r w:rsidR="009665A1" w:rsidRPr="009665A1">
        <w:rPr>
          <w:i/>
          <w:iCs/>
          <w:highlight w:val="yellow"/>
        </w:rPr>
        <w:t>[</w:t>
      </w:r>
      <w:r w:rsidRPr="009665A1">
        <w:rPr>
          <w:i/>
          <w:iCs/>
          <w:highlight w:val="yellow"/>
        </w:rPr>
        <w:t>xx-xx</w:t>
      </w:r>
      <w:r w:rsidR="009665A1" w:rsidRPr="009665A1">
        <w:rPr>
          <w:i/>
          <w:iCs/>
          <w:highlight w:val="yellow"/>
        </w:rPr>
        <w:t>]</w:t>
      </w:r>
      <w:r w:rsidR="009665A1" w:rsidRPr="009665A1">
        <w:rPr>
          <w:i/>
          <w:iCs/>
        </w:rPr>
        <w:t xml:space="preserve"> </w:t>
      </w:r>
      <w:r w:rsidRPr="009665A1">
        <w:rPr>
          <w:i/>
          <w:iCs/>
        </w:rPr>
        <w:t xml:space="preserve">rekkakuormaa. </w:t>
      </w:r>
      <w:bookmarkEnd w:id="38"/>
    </w:p>
    <w:p w14:paraId="15EBBAB7" w14:textId="1FA8C707" w:rsidR="004B4D92" w:rsidRDefault="004B4D92" w:rsidP="00F062BF">
      <w:pPr>
        <w:ind w:left="357"/>
        <w:rPr>
          <w:szCs w:val="24"/>
        </w:rPr>
      </w:pPr>
      <w:bookmarkStart w:id="39" w:name="_Hlk22733085"/>
      <w:r w:rsidRPr="009665A1">
        <w:rPr>
          <w:i/>
          <w:iCs/>
          <w:szCs w:val="24"/>
        </w:rPr>
        <w:t xml:space="preserve">Toiminnassa käytettävät traktorit säilytetään tuotantoalueella varastohallissa (Liite 6.1). </w:t>
      </w:r>
      <w:bookmarkEnd w:id="39"/>
      <w:r w:rsidRPr="009665A1">
        <w:rPr>
          <w:i/>
          <w:iCs/>
          <w:szCs w:val="24"/>
        </w:rPr>
        <w:t>Tuotantokoneet ovat työmaalla ympäri vuoden.</w:t>
      </w:r>
    </w:p>
    <w:p w14:paraId="08C7CCF2" w14:textId="77777777" w:rsidR="009665A1" w:rsidRDefault="009665A1" w:rsidP="00F062BF">
      <w:pPr>
        <w:pStyle w:val="Kuvaotsikko"/>
        <w:ind w:firstLine="357"/>
        <w:jc w:val="left"/>
      </w:pPr>
      <w:bookmarkStart w:id="40" w:name="_Ref19167306"/>
    </w:p>
    <w:p w14:paraId="63ADABE1" w14:textId="6AAA973C" w:rsidR="00813557" w:rsidRPr="009D613B" w:rsidRDefault="009665A1" w:rsidP="00F062BF">
      <w:pPr>
        <w:pStyle w:val="Kuvaotsikko"/>
        <w:ind w:firstLine="357"/>
        <w:jc w:val="left"/>
      </w:pPr>
      <w:r>
        <w:t>[</w:t>
      </w:r>
      <w:r w:rsidR="00813557">
        <w:t xml:space="preserve">Kuva </w:t>
      </w:r>
      <w:r w:rsidR="00813557">
        <w:fldChar w:fldCharType="begin"/>
      </w:r>
      <w:r w:rsidR="00813557">
        <w:instrText xml:space="preserve"> SEQ Kuva \* ARABIC </w:instrText>
      </w:r>
      <w:r w:rsidR="00813557">
        <w:fldChar w:fldCharType="separate"/>
      </w:r>
      <w:r w:rsidR="00813557">
        <w:t>6</w:t>
      </w:r>
      <w:r w:rsidR="00813557">
        <w:fldChar w:fldCharType="end"/>
      </w:r>
      <w:bookmarkEnd w:id="40"/>
      <w:r>
        <w:t>.</w:t>
      </w:r>
      <w:r w:rsidR="00DA6C63">
        <w:t xml:space="preserve"> </w:t>
      </w:r>
      <w:r w:rsidR="00813557">
        <w:t>Liikenteen kulkureitit tuotantoalueelta käyttö kaupunkeihin.</w:t>
      </w:r>
      <w:r w:rsidR="006201B0">
        <w:t>]</w:t>
      </w:r>
    </w:p>
    <w:p w14:paraId="28E828FE" w14:textId="77777777" w:rsidR="00813557" w:rsidRPr="004B4D92" w:rsidRDefault="00813557" w:rsidP="00F062BF"/>
    <w:p w14:paraId="4547BE45" w14:textId="74C17CB5" w:rsidR="004F48CA" w:rsidRDefault="004F48CA" w:rsidP="00F062BF">
      <w:pPr>
        <w:pStyle w:val="Otsikko2"/>
        <w:numPr>
          <w:ilvl w:val="1"/>
          <w:numId w:val="1"/>
        </w:numPr>
      </w:pPr>
      <w:bookmarkStart w:id="41" w:name="_Toc31273185"/>
      <w:r>
        <w:t>Varastointi ja jätteet</w:t>
      </w:r>
      <w:bookmarkEnd w:id="41"/>
      <w:r w:rsidR="002D4F0A">
        <w:t xml:space="preserve"> </w:t>
      </w:r>
    </w:p>
    <w:p w14:paraId="7FFFE088" w14:textId="7F361BAB" w:rsidR="001655E8" w:rsidRDefault="001655E8" w:rsidP="00F062BF">
      <w:pPr>
        <w:tabs>
          <w:tab w:val="left" w:pos="1304"/>
          <w:tab w:val="left" w:pos="3912"/>
          <w:tab w:val="left" w:pos="5940"/>
          <w:tab w:val="left" w:pos="6120"/>
          <w:tab w:val="left" w:pos="7200"/>
          <w:tab w:val="left" w:pos="8280"/>
        </w:tabs>
        <w:ind w:left="360"/>
        <w:rPr>
          <w:lang w:eastAsia="x-none"/>
        </w:rPr>
      </w:pPr>
      <w:r w:rsidRPr="00BB467D">
        <w:rPr>
          <w:lang w:eastAsia="x-none"/>
        </w:rPr>
        <w:t xml:space="preserve">Polttoöljy varastoidaan niin, ettei se pääse leviämään vesistöön tai pohjaveteen </w:t>
      </w:r>
      <w:r w:rsidRPr="00293E4F">
        <w:rPr>
          <w:lang w:eastAsia="x-none"/>
        </w:rPr>
        <w:t xml:space="preserve">vahinkotapauksissa. </w:t>
      </w:r>
      <w:r w:rsidRPr="00E1518F">
        <w:rPr>
          <w:i/>
          <w:iCs/>
          <w:lang w:eastAsia="x-none"/>
        </w:rPr>
        <w:t xml:space="preserve">Hakijan arvion mukaan tuotantokauden aikana kuluu polttoöljyä noin </w:t>
      </w:r>
      <w:r w:rsidR="00A443BA" w:rsidRPr="00E1518F">
        <w:rPr>
          <w:i/>
          <w:iCs/>
          <w:highlight w:val="yellow"/>
          <w:lang w:eastAsia="x-none"/>
        </w:rPr>
        <w:t>[</w:t>
      </w:r>
      <w:r w:rsidRPr="00E1518F">
        <w:rPr>
          <w:i/>
          <w:iCs/>
          <w:highlight w:val="yellow"/>
          <w:lang w:eastAsia="x-none"/>
        </w:rPr>
        <w:t>xxxx-xxxx</w:t>
      </w:r>
      <w:r w:rsidR="00A443BA" w:rsidRPr="00E1518F">
        <w:rPr>
          <w:i/>
          <w:iCs/>
          <w:highlight w:val="yellow"/>
          <w:lang w:eastAsia="x-none"/>
        </w:rPr>
        <w:t>]</w:t>
      </w:r>
      <w:r w:rsidR="00A443BA" w:rsidRPr="00E1518F">
        <w:rPr>
          <w:i/>
          <w:iCs/>
          <w:lang w:eastAsia="x-none"/>
        </w:rPr>
        <w:t xml:space="preserve"> </w:t>
      </w:r>
      <w:r w:rsidRPr="00E1518F">
        <w:rPr>
          <w:i/>
          <w:iCs/>
          <w:lang w:eastAsia="x-none"/>
        </w:rPr>
        <w:t>l. Polttoainehuolto järjestetään yrittäjän siirrettävällä polttoainesäiliöllä, joka säilytetään työmaalla paloviranomaisen hyväksymässä paikassa ja säiliössä.</w:t>
      </w:r>
    </w:p>
    <w:tbl>
      <w:tblPr>
        <w:tblStyle w:val="TaulukkoRuudukko"/>
        <w:tblW w:w="0" w:type="auto"/>
        <w:tblInd w:w="360" w:type="dxa"/>
        <w:tblLook w:val="04A0" w:firstRow="1" w:lastRow="0" w:firstColumn="1" w:lastColumn="0" w:noHBand="0" w:noVBand="1"/>
      </w:tblPr>
      <w:tblGrid>
        <w:gridCol w:w="9268"/>
      </w:tblGrid>
      <w:tr w:rsidR="000711A3" w14:paraId="5BAE920A" w14:textId="77777777" w:rsidTr="000711A3">
        <w:tc>
          <w:tcPr>
            <w:tcW w:w="9628" w:type="dxa"/>
            <w:shd w:val="clear" w:color="auto" w:fill="F2F2F2" w:themeFill="background1" w:themeFillShade="F2"/>
          </w:tcPr>
          <w:p w14:paraId="7ED20FA1" w14:textId="5FBE339D" w:rsidR="000711A3" w:rsidRDefault="00173E10" w:rsidP="00F062BF">
            <w:pPr>
              <w:tabs>
                <w:tab w:val="left" w:pos="1304"/>
                <w:tab w:val="left" w:pos="3912"/>
                <w:tab w:val="left" w:pos="5940"/>
                <w:tab w:val="left" w:pos="6120"/>
                <w:tab w:val="left" w:pos="7200"/>
                <w:tab w:val="left" w:pos="8280"/>
              </w:tabs>
              <w:rPr>
                <w:lang w:eastAsia="x-none"/>
              </w:rPr>
            </w:pPr>
            <w:r>
              <w:rPr>
                <w:lang w:eastAsia="x-none"/>
              </w:rPr>
              <w:t xml:space="preserve">Tarkennettava: Millaiset </w:t>
            </w:r>
            <w:r w:rsidR="00F17B74">
              <w:rPr>
                <w:lang w:eastAsia="x-none"/>
              </w:rPr>
              <w:t>polttoainesäiliöt?</w:t>
            </w:r>
          </w:p>
        </w:tc>
      </w:tr>
    </w:tbl>
    <w:p w14:paraId="6A1F9942" w14:textId="7590511B" w:rsidR="001655E8" w:rsidRPr="001B26DA" w:rsidRDefault="001655E8" w:rsidP="00F062BF">
      <w:pPr>
        <w:ind w:left="357"/>
        <w:rPr>
          <w:i/>
          <w:iCs/>
          <w:color w:val="FF0000"/>
        </w:rPr>
      </w:pPr>
      <w:r w:rsidRPr="00885425">
        <w:t xml:space="preserve">Lisäksi käytetään voiteluöljyjä noin </w:t>
      </w:r>
      <w:r w:rsidR="00BE5A63" w:rsidRPr="00533442">
        <w:rPr>
          <w:highlight w:val="yellow"/>
        </w:rPr>
        <w:t>[</w:t>
      </w:r>
      <w:r w:rsidRPr="00533442">
        <w:rPr>
          <w:highlight w:val="yellow"/>
        </w:rPr>
        <w:t>x</w:t>
      </w:r>
      <w:r w:rsidR="003B287B" w:rsidRPr="00533442">
        <w:rPr>
          <w:highlight w:val="yellow"/>
        </w:rPr>
        <w:t xml:space="preserve"> kg</w:t>
      </w:r>
      <w:r w:rsidR="00C15F0F" w:rsidRPr="00533442">
        <w:rPr>
          <w:highlight w:val="yellow"/>
        </w:rPr>
        <w:t xml:space="preserve"> </w:t>
      </w:r>
      <w:r w:rsidR="00533442">
        <w:rPr>
          <w:highlight w:val="yellow"/>
        </w:rPr>
        <w:t>(</w:t>
      </w:r>
      <w:r w:rsidR="00C15F0F" w:rsidRPr="00533442">
        <w:rPr>
          <w:highlight w:val="yellow"/>
        </w:rPr>
        <w:t>tai l</w:t>
      </w:r>
      <w:r w:rsidR="00533442">
        <w:rPr>
          <w:highlight w:val="yellow"/>
        </w:rPr>
        <w:t>)</w:t>
      </w:r>
      <w:r w:rsidR="00533442" w:rsidRPr="00533442">
        <w:rPr>
          <w:highlight w:val="yellow"/>
        </w:rPr>
        <w:t>]</w:t>
      </w:r>
      <w:r w:rsidRPr="00885425">
        <w:t>.  Työmaalla varastoitavien</w:t>
      </w:r>
      <w:r w:rsidRPr="00293E4F">
        <w:t xml:space="preserve"> </w:t>
      </w:r>
      <w:r w:rsidRPr="00F173F9">
        <w:t xml:space="preserve">voiteluaineiden määrä on korkeintaan </w:t>
      </w:r>
      <w:r w:rsidR="00533442" w:rsidRPr="00533442">
        <w:rPr>
          <w:highlight w:val="yellow"/>
        </w:rPr>
        <w:t xml:space="preserve">[x kg </w:t>
      </w:r>
      <w:r w:rsidR="00533442">
        <w:rPr>
          <w:highlight w:val="yellow"/>
        </w:rPr>
        <w:t>(</w:t>
      </w:r>
      <w:r w:rsidR="00533442" w:rsidRPr="00533442">
        <w:rPr>
          <w:highlight w:val="yellow"/>
        </w:rPr>
        <w:t>tai l</w:t>
      </w:r>
      <w:r w:rsidR="00533442">
        <w:rPr>
          <w:highlight w:val="yellow"/>
        </w:rPr>
        <w:t>)</w:t>
      </w:r>
      <w:r w:rsidR="00533442" w:rsidRPr="00533442">
        <w:rPr>
          <w:highlight w:val="yellow"/>
        </w:rPr>
        <w:t>]</w:t>
      </w:r>
      <w:r w:rsidRPr="00F173F9">
        <w:t xml:space="preserve">. </w:t>
      </w:r>
      <w:r w:rsidRPr="001B26DA">
        <w:rPr>
          <w:i/>
          <w:iCs/>
        </w:rPr>
        <w:t xml:space="preserve">Voiteluaineet varastoidaan työaikana tukikohta-alueella niille varatuissa paikoissa, </w:t>
      </w:r>
      <w:r w:rsidRPr="001B26DA">
        <w:rPr>
          <w:i/>
          <w:iCs/>
        </w:rPr>
        <w:lastRenderedPageBreak/>
        <w:t xml:space="preserve">tuottaja vie ylimääräiset voiteluaineet tuotannon loputtua pois alueelta. </w:t>
      </w:r>
      <w:r w:rsidRPr="001B26DA">
        <w:rPr>
          <w:i/>
          <w:iCs/>
          <w:color w:val="000000" w:themeColor="text1"/>
        </w:rPr>
        <w:t xml:space="preserve">Tukikohta-alue sijaitsee tuotantoalueen eteläpuolella ja sen koko on noin </w:t>
      </w:r>
      <w:r w:rsidR="001B26DA" w:rsidRPr="001B26DA">
        <w:rPr>
          <w:i/>
          <w:iCs/>
          <w:color w:val="000000" w:themeColor="text1"/>
          <w:highlight w:val="yellow"/>
        </w:rPr>
        <w:t>[</w:t>
      </w:r>
      <w:r w:rsidRPr="001B26DA">
        <w:rPr>
          <w:i/>
          <w:iCs/>
          <w:color w:val="000000" w:themeColor="text1"/>
          <w:highlight w:val="yellow"/>
        </w:rPr>
        <w:t>x</w:t>
      </w:r>
      <w:r w:rsidR="001B26DA" w:rsidRPr="001B26DA">
        <w:rPr>
          <w:i/>
          <w:iCs/>
          <w:color w:val="000000" w:themeColor="text1"/>
          <w:highlight w:val="yellow"/>
        </w:rPr>
        <w:t>]</w:t>
      </w:r>
      <w:r w:rsidRPr="001B26DA">
        <w:rPr>
          <w:i/>
          <w:iCs/>
          <w:color w:val="000000" w:themeColor="text1"/>
        </w:rPr>
        <w:t xml:space="preserve"> ha. </w:t>
      </w:r>
    </w:p>
    <w:p w14:paraId="59476DCA" w14:textId="4284CA01" w:rsidR="001655E8" w:rsidRPr="001B26DA" w:rsidRDefault="001655E8" w:rsidP="00F062BF">
      <w:pPr>
        <w:ind w:left="357"/>
        <w:rPr>
          <w:i/>
          <w:iCs/>
        </w:rPr>
      </w:pPr>
      <w:r w:rsidRPr="001B26DA">
        <w:rPr>
          <w:i/>
          <w:iCs/>
        </w:rPr>
        <w:t xml:space="preserve">Turvetuotantoalueella syntyy vähäisissä määrin yhdyskuntajätettä, jäteöljyjä sekä kiinteitä öljyisiä jätteitä, kuten öljynsuodattimia. Tuotannossa syntyy hakijan mukaan noin </w:t>
      </w:r>
      <w:r w:rsidR="001B26DA" w:rsidRPr="001B26DA">
        <w:rPr>
          <w:i/>
          <w:iCs/>
          <w:highlight w:val="yellow"/>
        </w:rPr>
        <w:t>[</w:t>
      </w:r>
      <w:r w:rsidRPr="001B26DA">
        <w:rPr>
          <w:i/>
          <w:iCs/>
          <w:highlight w:val="yellow"/>
        </w:rPr>
        <w:t>xxx</w:t>
      </w:r>
      <w:r w:rsidR="001B26DA" w:rsidRPr="001B26DA">
        <w:rPr>
          <w:i/>
          <w:iCs/>
          <w:highlight w:val="yellow"/>
        </w:rPr>
        <w:t>]</w:t>
      </w:r>
      <w:r w:rsidRPr="001B26DA">
        <w:rPr>
          <w:i/>
          <w:iCs/>
        </w:rPr>
        <w:t xml:space="preserve"> kg aumamuovia. Jätteet säilytetään tukikohta-alueella niille varatuissa asianmukaisissa paikoissa ja toimitetaan käsiteltäväksi toimijalle, jolla on oikeus vastaanottaa kyseistä jätettä.</w:t>
      </w:r>
    </w:p>
    <w:p w14:paraId="244BBF0B" w14:textId="77777777" w:rsidR="001655E8" w:rsidRDefault="001655E8" w:rsidP="00F062BF">
      <w:pPr>
        <w:ind w:left="357"/>
      </w:pPr>
      <w:r w:rsidRPr="00CF2B6F">
        <w:t>Turve varastoidaan tuotantoalueella turveaumoihin.</w:t>
      </w:r>
    </w:p>
    <w:p w14:paraId="08ECC89D" w14:textId="77777777" w:rsidR="001655E8" w:rsidRDefault="001655E8" w:rsidP="00F062BF">
      <w:pPr>
        <w:ind w:left="357"/>
      </w:pPr>
      <w:r w:rsidRPr="001B736F">
        <w:t xml:space="preserve">Tuotannon yhteydessä syntyvät jätteet käsitellään </w:t>
      </w:r>
      <w:r>
        <w:t xml:space="preserve">tuotantoalueelle </w:t>
      </w:r>
      <w:r w:rsidRPr="001B736F">
        <w:t xml:space="preserve">laaditun </w:t>
      </w:r>
      <w:r w:rsidRPr="00BB467D">
        <w:t xml:space="preserve">kaivannaisjätedirektiivin mukaisen </w:t>
      </w:r>
      <w:r w:rsidRPr="00052350">
        <w:t xml:space="preserve">jätehuoltosuunnitelman mukaisesti (Liite 8).  </w:t>
      </w:r>
    </w:p>
    <w:p w14:paraId="660F51C9" w14:textId="77777777" w:rsidR="001655E8" w:rsidRPr="001655E8" w:rsidRDefault="001655E8" w:rsidP="00F062BF"/>
    <w:p w14:paraId="37B30D13" w14:textId="760432EE" w:rsidR="005A397F" w:rsidRDefault="007E69A5" w:rsidP="00F062BF">
      <w:pPr>
        <w:pStyle w:val="Otsikko1"/>
        <w:numPr>
          <w:ilvl w:val="0"/>
          <w:numId w:val="1"/>
        </w:numPr>
      </w:pPr>
      <w:bookmarkStart w:id="42" w:name="_Toc31273186"/>
      <w:r>
        <w:t>Toiminnan vaikutukset ympäristöön ja ympäristöriskit</w:t>
      </w:r>
      <w:bookmarkEnd w:id="42"/>
    </w:p>
    <w:p w14:paraId="1A22BF63" w14:textId="5AF63A5E" w:rsidR="00927FE3" w:rsidRDefault="00753CB4" w:rsidP="00F062BF">
      <w:pPr>
        <w:pStyle w:val="Otsikko2"/>
        <w:numPr>
          <w:ilvl w:val="1"/>
          <w:numId w:val="1"/>
        </w:numPr>
      </w:pPr>
      <w:bookmarkStart w:id="43" w:name="_Toc31273187"/>
      <w:r>
        <w:t xml:space="preserve">Vaikutus </w:t>
      </w:r>
      <w:r w:rsidR="00C140EA">
        <w:t>maankäyttöön ja luonnonsuojeluarvoihin</w:t>
      </w:r>
      <w:bookmarkEnd w:id="43"/>
    </w:p>
    <w:p w14:paraId="0F69A177" w14:textId="201FA335" w:rsidR="00F324BF" w:rsidRPr="00F31433" w:rsidRDefault="00F324BF" w:rsidP="00F062BF">
      <w:pPr>
        <w:ind w:left="357"/>
        <w:rPr>
          <w:i/>
          <w:iCs/>
        </w:rPr>
      </w:pPr>
      <w:r w:rsidRPr="00F31433">
        <w:rPr>
          <w:i/>
          <w:iCs/>
        </w:rPr>
        <w:t xml:space="preserve">Turvetuotannosta ei aiheudu merkittäviä vaikutuksia ympäröivään luontoon. </w:t>
      </w:r>
      <w:r w:rsidR="000A095A" w:rsidRPr="00F31433">
        <w:rPr>
          <w:i/>
          <w:iCs/>
          <w:highlight w:val="yellow"/>
        </w:rPr>
        <w:t>[</w:t>
      </w:r>
      <w:r w:rsidRPr="00F31433">
        <w:rPr>
          <w:i/>
          <w:iCs/>
          <w:highlight w:val="yellow"/>
        </w:rPr>
        <w:t>Xxsuon</w:t>
      </w:r>
      <w:r w:rsidR="000A095A" w:rsidRPr="00F31433">
        <w:rPr>
          <w:i/>
          <w:iCs/>
          <w:highlight w:val="yellow"/>
        </w:rPr>
        <w:t>]</w:t>
      </w:r>
      <w:r w:rsidRPr="00F31433">
        <w:rPr>
          <w:i/>
          <w:iCs/>
        </w:rPr>
        <w:t xml:space="preserve"> turvetuotantoalueen ympäristö on jo suurimmaksi osaksi ihmisen muokkaamaa, ojitettua metsää. </w:t>
      </w:r>
      <w:r w:rsidR="000A095A" w:rsidRPr="00F31433">
        <w:rPr>
          <w:i/>
          <w:iCs/>
          <w:highlight w:val="yellow"/>
        </w:rPr>
        <w:t>[</w:t>
      </w:r>
      <w:r w:rsidRPr="00F31433">
        <w:rPr>
          <w:i/>
          <w:iCs/>
          <w:highlight w:val="yellow"/>
        </w:rPr>
        <w:t>Xxsuo</w:t>
      </w:r>
      <w:r w:rsidR="000A095A" w:rsidRPr="00F31433">
        <w:rPr>
          <w:i/>
          <w:iCs/>
          <w:highlight w:val="yellow"/>
        </w:rPr>
        <w:t>]</w:t>
      </w:r>
      <w:r w:rsidRPr="00F31433">
        <w:rPr>
          <w:i/>
          <w:iCs/>
        </w:rPr>
        <w:t xml:space="preserve"> on ollut tuotannossa vuodesta </w:t>
      </w:r>
      <w:r w:rsidR="000A095A" w:rsidRPr="00F31433">
        <w:rPr>
          <w:i/>
          <w:iCs/>
          <w:highlight w:val="yellow"/>
        </w:rPr>
        <w:t>[</w:t>
      </w:r>
      <w:r w:rsidRPr="00F31433">
        <w:rPr>
          <w:i/>
          <w:iCs/>
          <w:highlight w:val="yellow"/>
        </w:rPr>
        <w:t>xxxx</w:t>
      </w:r>
      <w:r w:rsidR="000A095A" w:rsidRPr="00F31433">
        <w:rPr>
          <w:i/>
          <w:iCs/>
          <w:highlight w:val="yellow"/>
        </w:rPr>
        <w:t>]</w:t>
      </w:r>
      <w:r w:rsidRPr="00F31433">
        <w:rPr>
          <w:i/>
          <w:iCs/>
        </w:rPr>
        <w:t xml:space="preserve"> lähtien. </w:t>
      </w:r>
      <w:r w:rsidR="000A095A" w:rsidRPr="00F31433">
        <w:rPr>
          <w:i/>
          <w:iCs/>
          <w:highlight w:val="yellow"/>
        </w:rPr>
        <w:t>[</w:t>
      </w:r>
      <w:r w:rsidRPr="00F31433">
        <w:rPr>
          <w:i/>
          <w:iCs/>
          <w:highlight w:val="yellow"/>
        </w:rPr>
        <w:t>Xxsuo</w:t>
      </w:r>
      <w:r w:rsidR="000A095A" w:rsidRPr="00F31433">
        <w:rPr>
          <w:i/>
          <w:iCs/>
          <w:highlight w:val="yellow"/>
        </w:rPr>
        <w:t>]</w:t>
      </w:r>
      <w:r w:rsidRPr="00F31433">
        <w:rPr>
          <w:i/>
          <w:iCs/>
        </w:rPr>
        <w:t xml:space="preserve"> sijaitsee suojellulla </w:t>
      </w:r>
      <w:r w:rsidRPr="00F31433">
        <w:rPr>
          <w:rFonts w:cs="Arial"/>
          <w:i/>
          <w:iCs/>
          <w:color w:val="000000" w:themeColor="text1"/>
          <w:lang w:eastAsia="zh-CN"/>
        </w:rPr>
        <w:t xml:space="preserve">Saarijärven reitin Leuhunkosken yläpuolen valuma-alueella, joka on rauhoitettu koskiensuojelulailla voimalaitosrakentamiselta. Turvetuotannolla ei ole vaikutusta tähän. </w:t>
      </w:r>
      <w:r w:rsidR="00F31433" w:rsidRPr="00F31433">
        <w:rPr>
          <w:rFonts w:cs="Arial"/>
          <w:i/>
          <w:iCs/>
          <w:color w:val="000000" w:themeColor="text1"/>
          <w:highlight w:val="yellow"/>
          <w:lang w:eastAsia="zh-CN"/>
        </w:rPr>
        <w:t>[</w:t>
      </w:r>
      <w:r w:rsidRPr="00F31433">
        <w:rPr>
          <w:rFonts w:cs="Arial"/>
          <w:i/>
          <w:iCs/>
          <w:color w:val="000000" w:themeColor="text1"/>
          <w:highlight w:val="yellow"/>
          <w:lang w:eastAsia="zh-CN"/>
        </w:rPr>
        <w:t>Xxsuon</w:t>
      </w:r>
      <w:r w:rsidR="00F31433" w:rsidRPr="00F31433">
        <w:rPr>
          <w:rFonts w:cs="Arial"/>
          <w:i/>
          <w:iCs/>
          <w:color w:val="000000" w:themeColor="text1"/>
          <w:highlight w:val="yellow"/>
          <w:lang w:eastAsia="zh-CN"/>
        </w:rPr>
        <w:t>]</w:t>
      </w:r>
      <w:r w:rsidRPr="00F31433">
        <w:rPr>
          <w:rFonts w:cs="Arial"/>
          <w:i/>
          <w:iCs/>
          <w:color w:val="000000" w:themeColor="text1"/>
          <w:lang w:eastAsia="zh-CN"/>
        </w:rPr>
        <w:t xml:space="preserve"> </w:t>
      </w:r>
      <w:r w:rsidRPr="00F31433">
        <w:rPr>
          <w:i/>
          <w:iCs/>
        </w:rPr>
        <w:t>lähiympäristössä ei sijaitse muita sellaisia suojelualueita, joihin turvetuotannolla voisi olla vaikutusta.</w:t>
      </w:r>
    </w:p>
    <w:p w14:paraId="303ACDCF" w14:textId="3609F5B1" w:rsidR="00F324BF" w:rsidRPr="00F324BF" w:rsidRDefault="00F324BF" w:rsidP="00F062BF">
      <w:pPr>
        <w:ind w:left="357"/>
      </w:pPr>
      <w:r w:rsidRPr="00F31433">
        <w:rPr>
          <w:i/>
          <w:iCs/>
        </w:rPr>
        <w:t xml:space="preserve">Turvetuotannon jälkeen tuotantoalue siirtyy muuhun käyttöön, jolloin maisemassa tapahtuu muutos. Turvetuotantoalueen mahdollinen jälkikäyttömuoto on esimerkiksi </w:t>
      </w:r>
      <w:r w:rsidR="00F31433" w:rsidRPr="00F31433">
        <w:rPr>
          <w:i/>
          <w:iCs/>
          <w:highlight w:val="yellow"/>
        </w:rPr>
        <w:t>[</w:t>
      </w:r>
      <w:r w:rsidRPr="00F31433">
        <w:rPr>
          <w:i/>
          <w:iCs/>
          <w:highlight w:val="yellow"/>
        </w:rPr>
        <w:t>metsänkasvatus</w:t>
      </w:r>
      <w:r w:rsidR="00F31433" w:rsidRPr="00F31433">
        <w:rPr>
          <w:i/>
          <w:iCs/>
          <w:highlight w:val="yellow"/>
        </w:rPr>
        <w:t>]</w:t>
      </w:r>
      <w:r w:rsidRPr="00F31433">
        <w:rPr>
          <w:i/>
          <w:iCs/>
        </w:rPr>
        <w:t>.</w:t>
      </w:r>
    </w:p>
    <w:p w14:paraId="7FACD0C7" w14:textId="07E1A459" w:rsidR="00A07F95" w:rsidRDefault="00A07F95" w:rsidP="00F062BF">
      <w:pPr>
        <w:pStyle w:val="Otsikko2"/>
        <w:numPr>
          <w:ilvl w:val="1"/>
          <w:numId w:val="1"/>
        </w:numPr>
      </w:pPr>
      <w:bookmarkStart w:id="44" w:name="_Toc31273188"/>
      <w:r>
        <w:t>Vaikutus pintavesiin ja niiden käyttöön</w:t>
      </w:r>
      <w:bookmarkEnd w:id="44"/>
    </w:p>
    <w:p w14:paraId="75A783AD" w14:textId="77777777" w:rsidR="002F130F" w:rsidRDefault="002F130F" w:rsidP="00F062BF">
      <w:pPr>
        <w:ind w:left="357"/>
      </w:pPr>
      <w:r w:rsidRPr="00810E53">
        <w:t>Valumavesien vaikutukset vesistössä ovat tapauskohtaisia ja riippuvat mm. turvetuotantoalueen koosta, vesiensuojelurakenteista, valuma-alueosuudesta, etäisyydestä vesistöön, laimentumisolosuhteista sekä vesistön laadusta. Kaukana vesistöstä sijaitsevan suon kuormittavista aineista valtaosa voi sedimentoitua laskuojiin ennen vesistöön kulkeutumistaan</w:t>
      </w:r>
      <w:r w:rsidRPr="009848C9">
        <w:t>. Turvetuotannon vesistövaikutukset voivat liittyä lähinnä ravinnepitoisuuksiin, veden tummuuteen sekä kiintoaineesta johtuvaan liettymiseen.</w:t>
      </w:r>
    </w:p>
    <w:p w14:paraId="36737391" w14:textId="7AC327BE" w:rsidR="002F130F" w:rsidRPr="00741D24" w:rsidRDefault="00741D24" w:rsidP="00F062BF">
      <w:pPr>
        <w:ind w:left="357"/>
        <w:rPr>
          <w:i/>
          <w:iCs/>
        </w:rPr>
      </w:pPr>
      <w:r w:rsidRPr="00741D24">
        <w:rPr>
          <w:i/>
          <w:iCs/>
          <w:highlight w:val="yellow"/>
        </w:rPr>
        <w:t>[</w:t>
      </w:r>
      <w:r w:rsidR="002F130F" w:rsidRPr="00741D24">
        <w:rPr>
          <w:i/>
          <w:iCs/>
          <w:highlight w:val="yellow"/>
        </w:rPr>
        <w:t>Xxsuon</w:t>
      </w:r>
      <w:r w:rsidRPr="00741D24">
        <w:rPr>
          <w:i/>
          <w:iCs/>
          <w:highlight w:val="yellow"/>
        </w:rPr>
        <w:t>]</w:t>
      </w:r>
      <w:r w:rsidR="002F130F" w:rsidRPr="00741D24">
        <w:rPr>
          <w:i/>
          <w:iCs/>
        </w:rPr>
        <w:t xml:space="preserve"> päästöjen vesistövaikutuksia on arvioitu laimentumissuhteen perusteella Sirkkupuron suulla (lasku Sammaliseen) ja Selänpäänjoen valuma-alueen alaosalla (lasku Karankajärveen). Tarkastelukohtien virtaamina on käytetty taulukossa</w:t>
      </w:r>
      <w:r w:rsidR="002F130F" w:rsidRPr="00741D24">
        <w:rPr>
          <w:i/>
          <w:iCs/>
        </w:rPr>
        <w:fldChar w:fldCharType="begin"/>
      </w:r>
      <w:r w:rsidR="002F130F" w:rsidRPr="00741D24">
        <w:rPr>
          <w:i/>
          <w:iCs/>
        </w:rPr>
        <w:instrText xml:space="preserve"> REF _Ref406065866 \h  \* MERGEFORMAT </w:instrText>
      </w:r>
      <w:r w:rsidR="002F130F" w:rsidRPr="00741D24">
        <w:rPr>
          <w:i/>
          <w:iCs/>
        </w:rPr>
      </w:r>
      <w:r w:rsidR="002F130F" w:rsidRPr="00741D24">
        <w:rPr>
          <w:i/>
          <w:iCs/>
        </w:rPr>
        <w:fldChar w:fldCharType="separate"/>
      </w:r>
      <w:r w:rsidR="002F130F" w:rsidRPr="00741D24">
        <w:rPr>
          <w:i/>
          <w:iCs/>
          <w:vanish/>
        </w:rPr>
        <w:t>Taulukko</w:t>
      </w:r>
      <w:r w:rsidR="002F130F" w:rsidRPr="00741D24">
        <w:rPr>
          <w:i/>
          <w:iCs/>
        </w:rPr>
        <w:t xml:space="preserve"> </w:t>
      </w:r>
      <w:r w:rsidR="002F130F" w:rsidRPr="00741D24">
        <w:rPr>
          <w:i/>
          <w:iCs/>
          <w:noProof/>
        </w:rPr>
        <w:t>1</w:t>
      </w:r>
      <w:r w:rsidR="002F130F" w:rsidRPr="00741D24">
        <w:rPr>
          <w:i/>
          <w:iCs/>
        </w:rPr>
        <w:fldChar w:fldCharType="end"/>
      </w:r>
      <w:r w:rsidR="002F130F" w:rsidRPr="00741D24">
        <w:rPr>
          <w:i/>
          <w:iCs/>
        </w:rPr>
        <w:t xml:space="preserve"> esitettyjä virtaamia ja päästöinä arviossa on käytetty taulukossa </w:t>
      </w:r>
      <w:r w:rsidR="002F130F" w:rsidRPr="00741D24">
        <w:rPr>
          <w:i/>
          <w:iCs/>
        </w:rPr>
        <w:fldChar w:fldCharType="begin"/>
      </w:r>
      <w:r w:rsidR="002F130F" w:rsidRPr="00741D24">
        <w:rPr>
          <w:i/>
          <w:iCs/>
        </w:rPr>
        <w:instrText xml:space="preserve"> REF _Ref405999554 \h  \* MERGEFORMAT </w:instrText>
      </w:r>
      <w:r w:rsidR="002F130F" w:rsidRPr="00741D24">
        <w:rPr>
          <w:i/>
          <w:iCs/>
        </w:rPr>
      </w:r>
      <w:r w:rsidR="002F130F" w:rsidRPr="00741D24">
        <w:rPr>
          <w:i/>
          <w:iCs/>
        </w:rPr>
        <w:fldChar w:fldCharType="separate"/>
      </w:r>
      <w:r w:rsidR="002F130F" w:rsidRPr="00741D24">
        <w:rPr>
          <w:i/>
          <w:iCs/>
          <w:vanish/>
        </w:rPr>
        <w:t xml:space="preserve">Taulukko </w:t>
      </w:r>
      <w:r w:rsidR="002F130F" w:rsidRPr="00741D24">
        <w:rPr>
          <w:i/>
          <w:iCs/>
          <w:noProof/>
        </w:rPr>
        <w:t>6</w:t>
      </w:r>
      <w:r w:rsidR="002F130F" w:rsidRPr="00741D24">
        <w:rPr>
          <w:i/>
          <w:iCs/>
        </w:rPr>
        <w:fldChar w:fldCharType="end"/>
      </w:r>
      <w:r w:rsidR="002F130F" w:rsidRPr="00741D24">
        <w:rPr>
          <w:i/>
          <w:iCs/>
        </w:rPr>
        <w:t xml:space="preserve"> esitettyjä päästöjä. Pitoisuuslisäykset ovat teoreettisia arvioita ja ne on laskettu siirtämällä kuormitus suoraan laskentakohtaan ottamatta huomioon vesistöjen nykyistä veden laatua ja vesistössä tapahtuvia muutoksia, kuten ravinteiden sitoutumista ja sedimentoitumista.</w:t>
      </w:r>
    </w:p>
    <w:p w14:paraId="062554ED" w14:textId="3D3A6FF2" w:rsidR="002F130F" w:rsidRPr="00EE7747" w:rsidRDefault="00741D24" w:rsidP="00F062BF">
      <w:pPr>
        <w:ind w:left="357"/>
      </w:pPr>
      <w:r w:rsidRPr="00741D24">
        <w:rPr>
          <w:i/>
          <w:iCs/>
          <w:highlight w:val="yellow"/>
        </w:rPr>
        <w:t>[</w:t>
      </w:r>
      <w:r w:rsidR="002F130F" w:rsidRPr="00741D24">
        <w:rPr>
          <w:i/>
          <w:iCs/>
          <w:highlight w:val="yellow"/>
        </w:rPr>
        <w:t>Xxsuon</w:t>
      </w:r>
      <w:r w:rsidRPr="00741D24">
        <w:rPr>
          <w:i/>
          <w:iCs/>
          <w:highlight w:val="yellow"/>
        </w:rPr>
        <w:t>]</w:t>
      </w:r>
      <w:r w:rsidR="002F130F" w:rsidRPr="00741D24">
        <w:rPr>
          <w:i/>
          <w:iCs/>
        </w:rPr>
        <w:t xml:space="preserve"> </w:t>
      </w:r>
      <w:r w:rsidR="002F130F" w:rsidRPr="00741D24">
        <w:rPr>
          <w:i/>
          <w:iCs/>
          <w:szCs w:val="24"/>
        </w:rPr>
        <w:t>turvetuotannosta aiheutuvat bruttopäästöt (</w:t>
      </w:r>
      <w:r w:rsidR="002F130F" w:rsidRPr="00741D24">
        <w:rPr>
          <w:i/>
          <w:iCs/>
        </w:rPr>
        <w:fldChar w:fldCharType="begin"/>
      </w:r>
      <w:r w:rsidR="002F130F" w:rsidRPr="00741D24">
        <w:rPr>
          <w:i/>
          <w:iCs/>
        </w:rPr>
        <w:instrText xml:space="preserve"> REF _Ref406066150 \h  \* MERGEFORMAT </w:instrText>
      </w:r>
      <w:r w:rsidR="002F130F" w:rsidRPr="00741D24">
        <w:rPr>
          <w:i/>
          <w:iCs/>
        </w:rPr>
      </w:r>
      <w:r w:rsidR="002F130F" w:rsidRPr="00741D24">
        <w:rPr>
          <w:i/>
          <w:iCs/>
        </w:rPr>
        <w:fldChar w:fldCharType="separate"/>
      </w:r>
      <w:r w:rsidR="002F130F" w:rsidRPr="00741D24">
        <w:rPr>
          <w:i/>
          <w:iCs/>
        </w:rPr>
        <w:t xml:space="preserve">Taulukko </w:t>
      </w:r>
      <w:r w:rsidR="002F130F" w:rsidRPr="00741D24">
        <w:rPr>
          <w:i/>
          <w:iCs/>
          <w:noProof/>
        </w:rPr>
        <w:t>7</w:t>
      </w:r>
      <w:r w:rsidR="002F130F" w:rsidRPr="00741D24">
        <w:rPr>
          <w:i/>
          <w:iCs/>
        </w:rPr>
        <w:fldChar w:fldCharType="end"/>
      </w:r>
      <w:r w:rsidR="002F130F" w:rsidRPr="00741D24">
        <w:rPr>
          <w:i/>
          <w:iCs/>
        </w:rPr>
        <w:t xml:space="preserve">) </w:t>
      </w:r>
      <w:r w:rsidR="002F130F" w:rsidRPr="00741D24">
        <w:rPr>
          <w:i/>
          <w:iCs/>
          <w:szCs w:val="24"/>
        </w:rPr>
        <w:t xml:space="preserve">kohottavat vuositasolla veden </w:t>
      </w:r>
      <w:r w:rsidR="002F130F" w:rsidRPr="00741D24">
        <w:rPr>
          <w:rFonts w:eastAsia="Arial"/>
          <w:i/>
          <w:iCs/>
          <w:szCs w:val="24"/>
        </w:rPr>
        <w:t xml:space="preserve">kokonaisfosforipitoisuutta </w:t>
      </w:r>
      <w:r w:rsidRPr="00741D24">
        <w:rPr>
          <w:rFonts w:eastAsia="Arial"/>
          <w:i/>
          <w:iCs/>
          <w:szCs w:val="24"/>
          <w:highlight w:val="yellow"/>
        </w:rPr>
        <w:t>[</w:t>
      </w:r>
      <w:r w:rsidR="002F130F" w:rsidRPr="00741D24">
        <w:rPr>
          <w:rFonts w:eastAsia="Arial"/>
          <w:i/>
          <w:iCs/>
          <w:szCs w:val="24"/>
          <w:highlight w:val="yellow"/>
        </w:rPr>
        <w:t>Xxpuron</w:t>
      </w:r>
      <w:r w:rsidRPr="00741D24">
        <w:rPr>
          <w:rFonts w:eastAsia="Arial"/>
          <w:i/>
          <w:iCs/>
          <w:szCs w:val="24"/>
          <w:highlight w:val="yellow"/>
        </w:rPr>
        <w:t>]</w:t>
      </w:r>
      <w:r w:rsidR="002F130F" w:rsidRPr="00741D24">
        <w:rPr>
          <w:rFonts w:eastAsia="Arial"/>
          <w:i/>
          <w:iCs/>
          <w:szCs w:val="24"/>
        </w:rPr>
        <w:t xml:space="preserve"> suulla 1,2 µg/l, kokonaistyppipitoisuutta 47 µg/l ja kiintoainepitoisuutta 0,41 mg/l. Alempana vesistössä päästöt laimenevat huomattavasti suurempaan vesimäärään. </w:t>
      </w:r>
      <w:r w:rsidR="009B7677" w:rsidRPr="00715984">
        <w:rPr>
          <w:rFonts w:eastAsia="Arial"/>
          <w:i/>
          <w:iCs/>
          <w:szCs w:val="24"/>
          <w:highlight w:val="yellow"/>
        </w:rPr>
        <w:t>[</w:t>
      </w:r>
      <w:r w:rsidR="002F130F" w:rsidRPr="00715984">
        <w:rPr>
          <w:i/>
          <w:iCs/>
          <w:highlight w:val="yellow"/>
        </w:rPr>
        <w:t>Xxsuon</w:t>
      </w:r>
      <w:r w:rsidR="009B7677" w:rsidRPr="00715984">
        <w:rPr>
          <w:i/>
          <w:iCs/>
          <w:highlight w:val="yellow"/>
        </w:rPr>
        <w:t>]</w:t>
      </w:r>
      <w:r w:rsidR="002F130F" w:rsidRPr="00741D24">
        <w:rPr>
          <w:rFonts w:eastAsia="Arial"/>
          <w:i/>
          <w:iCs/>
          <w:szCs w:val="24"/>
        </w:rPr>
        <w:t xml:space="preserve"> turvetuotannosta aiheutuvat bruttopäästöt kohottavat veden vuositasolla kokonaisfosforipitoisuutta </w:t>
      </w:r>
      <w:r w:rsidR="00715984" w:rsidRPr="00715984">
        <w:rPr>
          <w:rFonts w:eastAsia="Arial"/>
          <w:i/>
          <w:iCs/>
          <w:szCs w:val="24"/>
          <w:highlight w:val="yellow"/>
        </w:rPr>
        <w:t>[</w:t>
      </w:r>
      <w:r w:rsidR="002F130F" w:rsidRPr="00715984">
        <w:rPr>
          <w:rFonts w:eastAsia="Arial"/>
          <w:i/>
          <w:iCs/>
          <w:szCs w:val="24"/>
          <w:highlight w:val="yellow"/>
        </w:rPr>
        <w:t>Xxjoen</w:t>
      </w:r>
      <w:r w:rsidR="00715984" w:rsidRPr="00715984">
        <w:rPr>
          <w:rFonts w:eastAsia="Arial"/>
          <w:i/>
          <w:iCs/>
          <w:szCs w:val="24"/>
          <w:highlight w:val="yellow"/>
        </w:rPr>
        <w:t>]</w:t>
      </w:r>
      <w:r w:rsidR="002F130F" w:rsidRPr="00741D24">
        <w:rPr>
          <w:rFonts w:eastAsia="Arial"/>
          <w:i/>
          <w:iCs/>
          <w:szCs w:val="24"/>
        </w:rPr>
        <w:t xml:space="preserve"> suulla 0,07 µg/l ja kokonaistyppipitoisuutta 2,6 µg/l, jotka ovat &lt;1 % </w:t>
      </w:r>
      <w:r w:rsidR="001A7D9F" w:rsidRPr="001A7D9F">
        <w:rPr>
          <w:rFonts w:eastAsia="Arial"/>
          <w:i/>
          <w:iCs/>
          <w:szCs w:val="24"/>
          <w:highlight w:val="yellow"/>
        </w:rPr>
        <w:t>[</w:t>
      </w:r>
      <w:r w:rsidR="002F130F" w:rsidRPr="001A7D9F">
        <w:rPr>
          <w:rFonts w:eastAsia="Arial"/>
          <w:i/>
          <w:iCs/>
          <w:szCs w:val="24"/>
          <w:highlight w:val="yellow"/>
        </w:rPr>
        <w:t>Xxjoen</w:t>
      </w:r>
      <w:r w:rsidR="001A7D9F" w:rsidRPr="001A7D9F">
        <w:rPr>
          <w:rFonts w:eastAsia="Arial"/>
          <w:i/>
          <w:iCs/>
          <w:szCs w:val="24"/>
          <w:highlight w:val="yellow"/>
        </w:rPr>
        <w:t>]</w:t>
      </w:r>
      <w:r w:rsidR="002F130F" w:rsidRPr="00741D24">
        <w:rPr>
          <w:rFonts w:eastAsia="Arial"/>
          <w:i/>
          <w:iCs/>
          <w:szCs w:val="24"/>
        </w:rPr>
        <w:t xml:space="preserve"> vuosien 2000-2019 keskimääräisestä pitoisuustasosta. Veden kiintoainepitoisuus kohoaa 0,02 mg/l, joka on noin 1 % </w:t>
      </w:r>
      <w:r w:rsidR="001A7D9F" w:rsidRPr="001A7D9F">
        <w:rPr>
          <w:rFonts w:eastAsia="Arial"/>
          <w:i/>
          <w:iCs/>
          <w:szCs w:val="24"/>
          <w:highlight w:val="yellow"/>
        </w:rPr>
        <w:t>[</w:t>
      </w:r>
      <w:r w:rsidR="002F130F" w:rsidRPr="001A7D9F">
        <w:rPr>
          <w:rFonts w:eastAsia="Arial"/>
          <w:i/>
          <w:iCs/>
          <w:szCs w:val="24"/>
          <w:highlight w:val="yellow"/>
        </w:rPr>
        <w:t>Xxjoen</w:t>
      </w:r>
      <w:r w:rsidR="001A7D9F" w:rsidRPr="001A7D9F">
        <w:rPr>
          <w:rFonts w:eastAsia="Arial"/>
          <w:i/>
          <w:iCs/>
          <w:szCs w:val="24"/>
          <w:highlight w:val="yellow"/>
        </w:rPr>
        <w:t>]</w:t>
      </w:r>
      <w:r w:rsidR="002F130F" w:rsidRPr="00741D24">
        <w:rPr>
          <w:rFonts w:eastAsia="Arial"/>
          <w:i/>
          <w:iCs/>
          <w:szCs w:val="24"/>
        </w:rPr>
        <w:t xml:space="preserve"> vuosien 2000-2019 keskimääräisestä pitoisuustasosta.</w:t>
      </w:r>
      <w:r w:rsidR="002F130F" w:rsidRPr="009A4BE0">
        <w:rPr>
          <w:rFonts w:eastAsia="Arial"/>
          <w:szCs w:val="24"/>
        </w:rPr>
        <w:t xml:space="preserve"> </w:t>
      </w:r>
    </w:p>
    <w:p w14:paraId="6137B401" w14:textId="19AAFBAB" w:rsidR="002F130F" w:rsidRPr="00A322EE" w:rsidRDefault="00AF7071" w:rsidP="00AF7071">
      <w:pPr>
        <w:pStyle w:val="Kuvaotsikko"/>
        <w:keepNext/>
        <w:ind w:left="357"/>
        <w:jc w:val="left"/>
      </w:pPr>
      <w:bookmarkStart w:id="45" w:name="_Ref406066150"/>
      <w:r>
        <w:lastRenderedPageBreak/>
        <w:t>[</w:t>
      </w:r>
      <w:r w:rsidR="002F130F" w:rsidRPr="00A322EE">
        <w:t xml:space="preserve">Taulukko </w:t>
      </w:r>
      <w:r w:rsidR="002F130F">
        <w:fldChar w:fldCharType="begin"/>
      </w:r>
      <w:r w:rsidR="002F130F">
        <w:instrText xml:space="preserve"> SEQ Taulukko \* ARABIC </w:instrText>
      </w:r>
      <w:r w:rsidR="002F130F">
        <w:fldChar w:fldCharType="separate"/>
      </w:r>
      <w:r w:rsidR="002F130F">
        <w:t>7</w:t>
      </w:r>
      <w:r w:rsidR="002F130F">
        <w:fldChar w:fldCharType="end"/>
      </w:r>
      <w:bookmarkEnd w:id="45"/>
      <w:r w:rsidR="00C32615">
        <w:t xml:space="preserve">. </w:t>
      </w:r>
      <w:r w:rsidR="002F130F" w:rsidRPr="00A322EE">
        <w:t xml:space="preserve">Arvio </w:t>
      </w:r>
      <w:r w:rsidR="005E4834" w:rsidRPr="005E4834">
        <w:rPr>
          <w:highlight w:val="yellow"/>
        </w:rPr>
        <w:t>[</w:t>
      </w:r>
      <w:r w:rsidR="002F130F" w:rsidRPr="005E4834">
        <w:rPr>
          <w:highlight w:val="yellow"/>
        </w:rPr>
        <w:t>Xxsuon</w:t>
      </w:r>
      <w:r w:rsidR="005E4834" w:rsidRPr="005E4834">
        <w:rPr>
          <w:highlight w:val="yellow"/>
        </w:rPr>
        <w:t>]</w:t>
      </w:r>
      <w:r w:rsidR="002F130F">
        <w:t xml:space="preserve"> </w:t>
      </w:r>
      <w:r w:rsidR="002F130F" w:rsidRPr="00A322EE">
        <w:t xml:space="preserve">tuotantovaiheen </w:t>
      </w:r>
      <w:r w:rsidR="002F130F">
        <w:t xml:space="preserve">päästöjen </w:t>
      </w:r>
      <w:r w:rsidR="002F130F" w:rsidRPr="00A322EE">
        <w:t xml:space="preserve">aiheuttamista pitoisuuslisäyksistä </w:t>
      </w:r>
      <w:r w:rsidR="005E4834" w:rsidRPr="005E4834">
        <w:rPr>
          <w:highlight w:val="yellow"/>
        </w:rPr>
        <w:t>[</w:t>
      </w:r>
      <w:r w:rsidR="002F130F" w:rsidRPr="005E4834">
        <w:rPr>
          <w:highlight w:val="yellow"/>
        </w:rPr>
        <w:t>xpuron</w:t>
      </w:r>
      <w:r w:rsidR="005E4834" w:rsidRPr="005E4834">
        <w:rPr>
          <w:highlight w:val="yellow"/>
        </w:rPr>
        <w:t>]</w:t>
      </w:r>
      <w:r w:rsidR="002F130F">
        <w:t xml:space="preserve"> suulla ja </w:t>
      </w:r>
      <w:r w:rsidR="00E077AA" w:rsidRPr="00E077AA">
        <w:rPr>
          <w:highlight w:val="yellow"/>
        </w:rPr>
        <w:t>[</w:t>
      </w:r>
      <w:r w:rsidR="002F130F" w:rsidRPr="00E077AA">
        <w:rPr>
          <w:highlight w:val="yellow"/>
        </w:rPr>
        <w:t>xxjoen</w:t>
      </w:r>
      <w:r w:rsidR="00E077AA" w:rsidRPr="00E077AA">
        <w:rPr>
          <w:highlight w:val="yellow"/>
        </w:rPr>
        <w:t>]</w:t>
      </w:r>
      <w:r w:rsidR="002F130F">
        <w:t xml:space="preserve"> valuma-alueen alaosalla.</w:t>
      </w:r>
      <w:r>
        <w:t>]</w:t>
      </w:r>
      <w:r w:rsidR="002F130F">
        <w:t xml:space="preserve"> </w:t>
      </w:r>
    </w:p>
    <w:p w14:paraId="31017523" w14:textId="77777777" w:rsidR="002F130F" w:rsidRDefault="002F130F" w:rsidP="00F062BF">
      <w:pPr>
        <w:pStyle w:val="Luettelokappale"/>
        <w:keepNext/>
      </w:pPr>
      <w:r w:rsidRPr="000C1929">
        <w:rPr>
          <w:noProof/>
          <w:lang w:eastAsia="fi-FI"/>
        </w:rPr>
        <w:drawing>
          <wp:inline distT="0" distB="0" distL="0" distR="0" wp14:anchorId="0C462AB3" wp14:editId="7AE0B9BD">
            <wp:extent cx="5400000" cy="341198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00" cy="3411989"/>
                    </a:xfrm>
                    <a:prstGeom prst="rect">
                      <a:avLst/>
                    </a:prstGeom>
                    <a:noFill/>
                    <a:ln>
                      <a:noFill/>
                    </a:ln>
                  </pic:spPr>
                </pic:pic>
              </a:graphicData>
            </a:graphic>
          </wp:inline>
        </w:drawing>
      </w:r>
    </w:p>
    <w:p w14:paraId="1FF79356" w14:textId="1ED77F91" w:rsidR="002F130F" w:rsidRDefault="002F130F" w:rsidP="00F062BF">
      <w:pPr>
        <w:ind w:left="357"/>
      </w:pPr>
      <w:r w:rsidRPr="00EE7747">
        <w:t xml:space="preserve">Vesistön nykyisessä vedenlaadussa on jo mukana </w:t>
      </w:r>
      <w:r w:rsidR="00027CC3" w:rsidRPr="00027CC3">
        <w:rPr>
          <w:highlight w:val="yellow"/>
        </w:rPr>
        <w:t>[</w:t>
      </w:r>
      <w:r w:rsidRPr="00027CC3">
        <w:rPr>
          <w:highlight w:val="yellow"/>
        </w:rPr>
        <w:t>xxsuon</w:t>
      </w:r>
      <w:r w:rsidR="00027CC3" w:rsidRPr="00027CC3">
        <w:rPr>
          <w:highlight w:val="yellow"/>
        </w:rPr>
        <w:t>]</w:t>
      </w:r>
      <w:r>
        <w:t xml:space="preserve"> </w:t>
      </w:r>
      <w:r w:rsidRPr="00EE7747">
        <w:t xml:space="preserve">vaikutus eli tilanne ei tule jatkossa muuttumaan. Päästöillä ei arvioida olevan merkittäviä haitallisia vaikutuksia lähialueen pintavesien käyttöön. </w:t>
      </w:r>
      <w:r w:rsidR="00C3371F" w:rsidRPr="00C3371F">
        <w:rPr>
          <w:highlight w:val="yellow"/>
        </w:rPr>
        <w:t>[X</w:t>
      </w:r>
      <w:r w:rsidRPr="00C3371F">
        <w:rPr>
          <w:highlight w:val="yellow"/>
        </w:rPr>
        <w:t>xsuon</w:t>
      </w:r>
      <w:r w:rsidR="00C3371F" w:rsidRPr="00C3371F">
        <w:rPr>
          <w:highlight w:val="yellow"/>
        </w:rPr>
        <w:t>]</w:t>
      </w:r>
      <w:r w:rsidRPr="000B4253">
        <w:rPr>
          <w:bCs/>
        </w:rPr>
        <w:t xml:space="preserve"> päästöt voivat lisätä ja ylläpitää rehevyyttä paikallisesti laskuojassa, mutta alempana vesistössä </w:t>
      </w:r>
      <w:r w:rsidR="00C3371F" w:rsidRPr="00C3371F">
        <w:rPr>
          <w:bCs/>
          <w:highlight w:val="yellow"/>
        </w:rPr>
        <w:t>[</w:t>
      </w:r>
      <w:r w:rsidRPr="00C3371F">
        <w:rPr>
          <w:highlight w:val="yellow"/>
        </w:rPr>
        <w:t>xxsuon</w:t>
      </w:r>
      <w:r w:rsidR="00C3371F" w:rsidRPr="00C3371F">
        <w:rPr>
          <w:highlight w:val="yellow"/>
        </w:rPr>
        <w:t>]</w:t>
      </w:r>
      <w:r w:rsidRPr="000B4253">
        <w:rPr>
          <w:bCs/>
        </w:rPr>
        <w:t xml:space="preserve"> vaikutukset ovat vähäisemmät. </w:t>
      </w:r>
      <w:r w:rsidR="00C3371F" w:rsidRPr="000C5A67">
        <w:rPr>
          <w:bCs/>
          <w:highlight w:val="yellow"/>
        </w:rPr>
        <w:t>[</w:t>
      </w:r>
      <w:r w:rsidR="00C3371F" w:rsidRPr="000C5A67">
        <w:rPr>
          <w:highlight w:val="yellow"/>
        </w:rPr>
        <w:t>X</w:t>
      </w:r>
      <w:r w:rsidRPr="000C5A67">
        <w:rPr>
          <w:highlight w:val="yellow"/>
        </w:rPr>
        <w:t>xsuon</w:t>
      </w:r>
      <w:r w:rsidR="00C3371F" w:rsidRPr="000C5A67">
        <w:rPr>
          <w:highlight w:val="yellow"/>
        </w:rPr>
        <w:t>]</w:t>
      </w:r>
      <w:r w:rsidRPr="00EE7747">
        <w:t xml:space="preserve"> turvetuotannon päättyessä päästöt vesistöön riippuvat valittavasta jälkikäyttömuodosta.</w:t>
      </w:r>
    </w:p>
    <w:p w14:paraId="77DC18FD" w14:textId="4F3FFEA7" w:rsidR="002F130F" w:rsidRPr="00C90AFB" w:rsidRDefault="000215A0" w:rsidP="00F062BF">
      <w:pPr>
        <w:ind w:left="357"/>
        <w:rPr>
          <w:i/>
          <w:iCs/>
        </w:rPr>
      </w:pPr>
      <w:r w:rsidRPr="00C90AFB">
        <w:rPr>
          <w:i/>
          <w:iCs/>
          <w:highlight w:val="yellow"/>
        </w:rPr>
        <w:t>[</w:t>
      </w:r>
      <w:r w:rsidR="002F130F" w:rsidRPr="00C90AFB">
        <w:rPr>
          <w:i/>
          <w:iCs/>
          <w:highlight w:val="yellow"/>
        </w:rPr>
        <w:t>Xxjoen</w:t>
      </w:r>
      <w:r w:rsidRPr="00C90AFB">
        <w:rPr>
          <w:i/>
          <w:iCs/>
          <w:highlight w:val="yellow"/>
        </w:rPr>
        <w:t>]</w:t>
      </w:r>
      <w:r w:rsidR="002F130F" w:rsidRPr="00C90AFB">
        <w:rPr>
          <w:i/>
          <w:iCs/>
        </w:rPr>
        <w:t xml:space="preserve"> valuma-alueella sijaitsevat myös Vapo Oy:n </w:t>
      </w:r>
      <w:r w:rsidR="00D941D2" w:rsidRPr="00C90AFB">
        <w:rPr>
          <w:i/>
          <w:iCs/>
          <w:highlight w:val="yellow"/>
        </w:rPr>
        <w:t>[</w:t>
      </w:r>
      <w:r w:rsidR="002F130F" w:rsidRPr="00C90AFB">
        <w:rPr>
          <w:i/>
          <w:iCs/>
          <w:highlight w:val="yellow"/>
        </w:rPr>
        <w:t>XXsuon</w:t>
      </w:r>
      <w:r w:rsidR="00D941D2" w:rsidRPr="00C90AFB">
        <w:rPr>
          <w:i/>
          <w:iCs/>
          <w:highlight w:val="yellow"/>
        </w:rPr>
        <w:t>]</w:t>
      </w:r>
      <w:r w:rsidR="002F130F" w:rsidRPr="00C90AFB">
        <w:rPr>
          <w:i/>
          <w:iCs/>
        </w:rPr>
        <w:t xml:space="preserve">, </w:t>
      </w:r>
      <w:r w:rsidR="00D941D2" w:rsidRPr="00C90AFB">
        <w:rPr>
          <w:i/>
          <w:iCs/>
          <w:highlight w:val="yellow"/>
        </w:rPr>
        <w:t>[</w:t>
      </w:r>
      <w:r w:rsidR="002F130F" w:rsidRPr="00C90AFB">
        <w:rPr>
          <w:i/>
          <w:iCs/>
          <w:highlight w:val="yellow"/>
        </w:rPr>
        <w:t>XXsuon</w:t>
      </w:r>
      <w:r w:rsidR="00D941D2" w:rsidRPr="00C90AFB">
        <w:rPr>
          <w:i/>
          <w:iCs/>
          <w:highlight w:val="yellow"/>
        </w:rPr>
        <w:t>]</w:t>
      </w:r>
      <w:r w:rsidR="002F130F" w:rsidRPr="00C90AFB">
        <w:rPr>
          <w:i/>
          <w:iCs/>
        </w:rPr>
        <w:t xml:space="preserve"> ja</w:t>
      </w:r>
      <w:r w:rsidR="00AB338C" w:rsidRPr="00C90AFB">
        <w:rPr>
          <w:i/>
          <w:iCs/>
        </w:rPr>
        <w:t xml:space="preserve"> </w:t>
      </w:r>
      <w:r w:rsidR="00AB338C" w:rsidRPr="00C90AFB">
        <w:rPr>
          <w:i/>
          <w:iCs/>
          <w:highlight w:val="yellow"/>
        </w:rPr>
        <w:t>[</w:t>
      </w:r>
      <w:r w:rsidR="002F130F" w:rsidRPr="00C90AFB">
        <w:rPr>
          <w:i/>
          <w:iCs/>
          <w:highlight w:val="yellow"/>
        </w:rPr>
        <w:t>XXsuon</w:t>
      </w:r>
      <w:r w:rsidR="00AB338C" w:rsidRPr="00C90AFB">
        <w:rPr>
          <w:i/>
          <w:iCs/>
          <w:highlight w:val="yellow"/>
        </w:rPr>
        <w:t>]</w:t>
      </w:r>
      <w:r w:rsidR="002F130F" w:rsidRPr="00C90AFB">
        <w:rPr>
          <w:i/>
          <w:iCs/>
        </w:rPr>
        <w:t xml:space="preserve"> tuotantoalueet sekä </w:t>
      </w:r>
      <w:r w:rsidR="00204A59" w:rsidRPr="00C90AFB">
        <w:rPr>
          <w:i/>
          <w:iCs/>
          <w:highlight w:val="yellow"/>
        </w:rPr>
        <w:t>[</w:t>
      </w:r>
      <w:r w:rsidR="002F130F" w:rsidRPr="00C90AFB">
        <w:rPr>
          <w:i/>
          <w:iCs/>
          <w:highlight w:val="yellow"/>
        </w:rPr>
        <w:t>XXsuo</w:t>
      </w:r>
      <w:r w:rsidR="00204A59" w:rsidRPr="00C90AFB">
        <w:rPr>
          <w:i/>
          <w:iCs/>
          <w:highlight w:val="yellow"/>
        </w:rPr>
        <w:t>]</w:t>
      </w:r>
      <w:r w:rsidR="00204A59" w:rsidRPr="00C90AFB">
        <w:rPr>
          <w:i/>
          <w:iCs/>
        </w:rPr>
        <w:t xml:space="preserve"> </w:t>
      </w:r>
      <w:r w:rsidR="002F130F" w:rsidRPr="00C90AFB">
        <w:rPr>
          <w:i/>
          <w:iCs/>
        </w:rPr>
        <w:t xml:space="preserve">ja PTK-Turve </w:t>
      </w:r>
      <w:r w:rsidR="00DA5D39" w:rsidRPr="00C90AFB">
        <w:rPr>
          <w:i/>
          <w:iCs/>
          <w:highlight w:val="yellow"/>
        </w:rPr>
        <w:t>[</w:t>
      </w:r>
      <w:r w:rsidR="002F130F" w:rsidRPr="00C90AFB">
        <w:rPr>
          <w:i/>
          <w:iCs/>
          <w:highlight w:val="yellow"/>
        </w:rPr>
        <w:t>XXsuon</w:t>
      </w:r>
      <w:r w:rsidR="00DA5D39" w:rsidRPr="00C90AFB">
        <w:rPr>
          <w:i/>
          <w:iCs/>
          <w:highlight w:val="yellow"/>
        </w:rPr>
        <w:t>]</w:t>
      </w:r>
      <w:r w:rsidR="002F130F" w:rsidRPr="00C90AFB">
        <w:rPr>
          <w:i/>
          <w:iCs/>
        </w:rPr>
        <w:t>. Alla olevassa taulukossa</w:t>
      </w:r>
      <w:r w:rsidR="002F130F" w:rsidRPr="00C90AFB">
        <w:rPr>
          <w:i/>
          <w:iCs/>
        </w:rPr>
        <w:fldChar w:fldCharType="begin"/>
      </w:r>
      <w:r w:rsidR="002F130F" w:rsidRPr="00C90AFB">
        <w:rPr>
          <w:i/>
          <w:iCs/>
        </w:rPr>
        <w:instrText xml:space="preserve"> REF _Ref22107079 \h  \* MERGEFORMAT </w:instrText>
      </w:r>
      <w:r w:rsidR="002F130F" w:rsidRPr="00C90AFB">
        <w:rPr>
          <w:i/>
          <w:iCs/>
        </w:rPr>
      </w:r>
      <w:r w:rsidR="002F130F" w:rsidRPr="00C90AFB">
        <w:rPr>
          <w:i/>
          <w:iCs/>
        </w:rPr>
        <w:fldChar w:fldCharType="separate"/>
      </w:r>
      <w:r w:rsidR="002F130F" w:rsidRPr="00C90AFB">
        <w:rPr>
          <w:i/>
          <w:iCs/>
          <w:vanish/>
        </w:rPr>
        <w:t>Taulukko</w:t>
      </w:r>
      <w:r w:rsidR="002F130F" w:rsidRPr="00C90AFB">
        <w:rPr>
          <w:i/>
          <w:iCs/>
        </w:rPr>
        <w:t xml:space="preserve"> </w:t>
      </w:r>
      <w:r w:rsidR="002F130F" w:rsidRPr="00C90AFB">
        <w:rPr>
          <w:i/>
          <w:iCs/>
          <w:noProof/>
        </w:rPr>
        <w:t>8</w:t>
      </w:r>
      <w:r w:rsidR="002F130F" w:rsidRPr="00C90AFB">
        <w:rPr>
          <w:i/>
          <w:iCs/>
        </w:rPr>
        <w:fldChar w:fldCharType="end"/>
      </w:r>
      <w:r w:rsidR="002F130F" w:rsidRPr="00C90AFB">
        <w:rPr>
          <w:i/>
          <w:iCs/>
        </w:rPr>
        <w:t xml:space="preserve"> on esitetty </w:t>
      </w:r>
      <w:r w:rsidR="00DA5D39" w:rsidRPr="00C90AFB">
        <w:rPr>
          <w:i/>
          <w:iCs/>
          <w:highlight w:val="yellow"/>
        </w:rPr>
        <w:t>[</w:t>
      </w:r>
      <w:r w:rsidR="002F130F" w:rsidRPr="00C90AFB">
        <w:rPr>
          <w:i/>
          <w:iCs/>
          <w:highlight w:val="yellow"/>
        </w:rPr>
        <w:t>Xxjoen</w:t>
      </w:r>
      <w:r w:rsidR="00DA5D39" w:rsidRPr="00C90AFB">
        <w:rPr>
          <w:i/>
          <w:iCs/>
          <w:highlight w:val="yellow"/>
        </w:rPr>
        <w:t>]</w:t>
      </w:r>
      <w:r w:rsidR="002F130F" w:rsidRPr="00C90AFB">
        <w:rPr>
          <w:i/>
          <w:iCs/>
        </w:rPr>
        <w:t xml:space="preserve"> valuma-alueella sijaitsevien turvetuotantoalueiden yhteisbruttokuormitukset ja pitoisuuslisäykset </w:t>
      </w:r>
      <w:r w:rsidR="0088103F" w:rsidRPr="0088103F">
        <w:rPr>
          <w:i/>
          <w:iCs/>
          <w:highlight w:val="yellow"/>
        </w:rPr>
        <w:t>[</w:t>
      </w:r>
      <w:r w:rsidR="002F130F" w:rsidRPr="0088103F">
        <w:rPr>
          <w:i/>
          <w:iCs/>
          <w:highlight w:val="yellow"/>
        </w:rPr>
        <w:t>Xxjoen</w:t>
      </w:r>
      <w:r w:rsidR="0088103F" w:rsidRPr="0088103F">
        <w:rPr>
          <w:i/>
          <w:iCs/>
          <w:highlight w:val="yellow"/>
        </w:rPr>
        <w:t>]</w:t>
      </w:r>
      <w:r w:rsidR="002F130F" w:rsidRPr="00C90AFB">
        <w:rPr>
          <w:i/>
          <w:iCs/>
        </w:rPr>
        <w:t xml:space="preserve"> valuma-alueen alaosalla. </w:t>
      </w:r>
      <w:r w:rsidR="00FA33BB" w:rsidRPr="00FA33BB">
        <w:rPr>
          <w:i/>
          <w:iCs/>
          <w:highlight w:val="yellow"/>
        </w:rPr>
        <w:t>[</w:t>
      </w:r>
      <w:r w:rsidR="002F130F" w:rsidRPr="00FA33BB">
        <w:rPr>
          <w:i/>
          <w:iCs/>
          <w:highlight w:val="yellow"/>
        </w:rPr>
        <w:t>Xxjoen</w:t>
      </w:r>
      <w:r w:rsidR="00FA33BB" w:rsidRPr="00FA33BB">
        <w:rPr>
          <w:i/>
          <w:iCs/>
          <w:highlight w:val="yellow"/>
        </w:rPr>
        <w:t>]</w:t>
      </w:r>
      <w:r w:rsidR="002F130F" w:rsidRPr="00C90AFB">
        <w:rPr>
          <w:i/>
          <w:iCs/>
        </w:rPr>
        <w:t xml:space="preserve"> valuma-alueella sijaitsevat turvetuotantoalueet kohottavat veden kokonaisfosforipitoisuutta 1,0 µg/l, joka on noin 2 % </w:t>
      </w:r>
      <w:r w:rsidR="00FA33BB" w:rsidRPr="00FA33BB">
        <w:rPr>
          <w:i/>
          <w:iCs/>
          <w:highlight w:val="yellow"/>
        </w:rPr>
        <w:t>[</w:t>
      </w:r>
      <w:r w:rsidR="002F130F" w:rsidRPr="00FA33BB">
        <w:rPr>
          <w:i/>
          <w:iCs/>
          <w:highlight w:val="yellow"/>
        </w:rPr>
        <w:t>Xxjoen</w:t>
      </w:r>
      <w:r w:rsidR="00FA33BB" w:rsidRPr="00FA33BB">
        <w:rPr>
          <w:i/>
          <w:iCs/>
          <w:highlight w:val="yellow"/>
        </w:rPr>
        <w:t>]</w:t>
      </w:r>
      <w:r w:rsidR="002F130F" w:rsidRPr="00C90AFB">
        <w:rPr>
          <w:i/>
          <w:iCs/>
        </w:rPr>
        <w:t xml:space="preserve"> vuosien 2000-2019 keskimääräisestä pitoisuustasosta. Kokonaistyppipitoisuus kohoaa 32 µg/l ja kiintoainepitoisuus 0,14 mg/l, jotka ovat noin 4 % </w:t>
      </w:r>
      <w:r w:rsidR="00FA33BB" w:rsidRPr="00D21B98">
        <w:rPr>
          <w:i/>
          <w:iCs/>
          <w:highlight w:val="yellow"/>
        </w:rPr>
        <w:t>[</w:t>
      </w:r>
      <w:r w:rsidR="002F130F" w:rsidRPr="00D21B98">
        <w:rPr>
          <w:i/>
          <w:iCs/>
          <w:highlight w:val="yellow"/>
        </w:rPr>
        <w:t>Xxjoen</w:t>
      </w:r>
      <w:r w:rsidR="00D21B98" w:rsidRPr="00D21B98">
        <w:rPr>
          <w:i/>
          <w:iCs/>
          <w:highlight w:val="yellow"/>
        </w:rPr>
        <w:t>]</w:t>
      </w:r>
      <w:r w:rsidR="002F130F" w:rsidRPr="00C90AFB">
        <w:rPr>
          <w:i/>
          <w:iCs/>
        </w:rPr>
        <w:t xml:space="preserve"> vuosien 2000-2019 keskimääräisestä pitoisuustasosta.  </w:t>
      </w:r>
    </w:p>
    <w:p w14:paraId="02E129B1" w14:textId="77777777" w:rsidR="00115194" w:rsidRDefault="00115194" w:rsidP="00F062BF">
      <w:pPr>
        <w:pStyle w:val="Kuvaotsikko"/>
        <w:ind w:left="357"/>
        <w:jc w:val="left"/>
      </w:pPr>
      <w:bookmarkStart w:id="46" w:name="_Ref22107079"/>
      <w:r>
        <w:br/>
      </w:r>
      <w:r>
        <w:br/>
      </w:r>
    </w:p>
    <w:p w14:paraId="5FF169D6" w14:textId="77777777" w:rsidR="00115194" w:rsidRDefault="00115194">
      <w:pPr>
        <w:rPr>
          <w:rFonts w:ascii="Arial" w:eastAsia="Times New Roman" w:hAnsi="Arial" w:cs="Times New Roman"/>
          <w:b/>
          <w:bCs/>
          <w:noProof/>
          <w:sz w:val="20"/>
          <w:szCs w:val="20"/>
        </w:rPr>
      </w:pPr>
      <w:r>
        <w:br w:type="page"/>
      </w:r>
    </w:p>
    <w:p w14:paraId="766AAE24" w14:textId="3154A77A" w:rsidR="002F130F" w:rsidRPr="002F130F" w:rsidRDefault="003A5270" w:rsidP="00115194">
      <w:pPr>
        <w:pStyle w:val="Kuvaotsikko"/>
        <w:jc w:val="left"/>
      </w:pPr>
      <w:r>
        <w:lastRenderedPageBreak/>
        <w:t>[</w:t>
      </w:r>
      <w:r w:rsidR="002F130F">
        <w:t xml:space="preserve">Taulukko </w:t>
      </w:r>
      <w:r w:rsidR="002F130F">
        <w:fldChar w:fldCharType="begin"/>
      </w:r>
      <w:r w:rsidR="002F130F">
        <w:instrText xml:space="preserve"> SEQ Taulukko \* ARABIC </w:instrText>
      </w:r>
      <w:r w:rsidR="002F130F">
        <w:fldChar w:fldCharType="separate"/>
      </w:r>
      <w:r w:rsidR="002F130F">
        <w:t>8</w:t>
      </w:r>
      <w:r w:rsidR="002F130F">
        <w:fldChar w:fldCharType="end"/>
      </w:r>
      <w:bookmarkEnd w:id="46"/>
      <w:r>
        <w:t xml:space="preserve">. </w:t>
      </w:r>
      <w:r w:rsidRPr="003A5270">
        <w:rPr>
          <w:highlight w:val="yellow"/>
        </w:rPr>
        <w:t>[</w:t>
      </w:r>
      <w:r w:rsidR="002F130F" w:rsidRPr="003A5270">
        <w:rPr>
          <w:highlight w:val="yellow"/>
        </w:rPr>
        <w:t>Xxjoen</w:t>
      </w:r>
      <w:r w:rsidRPr="003A5270">
        <w:rPr>
          <w:highlight w:val="yellow"/>
        </w:rPr>
        <w:t>]</w:t>
      </w:r>
      <w:r w:rsidR="002F130F">
        <w:t xml:space="preserve"> valuma-alueella sijaitsevien turvetuotantoalueiden kuormitukset (kg/d) ja </w:t>
      </w:r>
      <w:r w:rsidR="002F130F" w:rsidRPr="003A5270">
        <w:t>pitoisuuslisäykset</w:t>
      </w:r>
      <w:r w:rsidRPr="003A5270">
        <w:t xml:space="preserve"> </w:t>
      </w:r>
      <w:r w:rsidRPr="003A5270">
        <w:rPr>
          <w:highlight w:val="yellow"/>
        </w:rPr>
        <w:t>[</w:t>
      </w:r>
      <w:r w:rsidR="002F130F" w:rsidRPr="003A5270">
        <w:rPr>
          <w:highlight w:val="yellow"/>
        </w:rPr>
        <w:t>Xxjoen</w:t>
      </w:r>
      <w:r w:rsidRPr="003A5270">
        <w:rPr>
          <w:highlight w:val="yellow"/>
        </w:rPr>
        <w:t>]</w:t>
      </w:r>
      <w:r w:rsidR="002F130F" w:rsidRPr="003A5270">
        <w:t xml:space="preserve"> </w:t>
      </w:r>
      <w:r w:rsidR="002F130F">
        <w:t>valuma-alueen alaosalla.</w:t>
      </w:r>
      <w:r>
        <w:t>]</w:t>
      </w:r>
      <w:r w:rsidR="002F130F">
        <w:t xml:space="preserve"> </w:t>
      </w:r>
    </w:p>
    <w:p w14:paraId="3FF910A7" w14:textId="175F2B63" w:rsidR="00E45018" w:rsidRPr="00E45018" w:rsidRDefault="00E45018" w:rsidP="00115194">
      <w:pPr>
        <w:ind w:left="360"/>
        <w:jc w:val="center"/>
      </w:pPr>
      <w:r w:rsidRPr="000C1929">
        <w:rPr>
          <w:noProof/>
          <w:lang w:eastAsia="fi-FI"/>
        </w:rPr>
        <w:drawing>
          <wp:inline distT="0" distB="0" distL="0" distR="0" wp14:anchorId="39102E70" wp14:editId="3CD23E61">
            <wp:extent cx="5400000" cy="28012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0" cy="2801211"/>
                    </a:xfrm>
                    <a:prstGeom prst="rect">
                      <a:avLst/>
                    </a:prstGeom>
                    <a:noFill/>
                    <a:ln>
                      <a:noFill/>
                    </a:ln>
                  </pic:spPr>
                </pic:pic>
              </a:graphicData>
            </a:graphic>
          </wp:inline>
        </w:drawing>
      </w:r>
    </w:p>
    <w:p w14:paraId="7012C043" w14:textId="77777777" w:rsidR="00115194" w:rsidRDefault="00115194" w:rsidP="00F062BF">
      <w:pPr>
        <w:pStyle w:val="Otsikko2"/>
        <w:ind w:firstLine="360"/>
      </w:pPr>
      <w:bookmarkStart w:id="47" w:name="_Toc31273189"/>
    </w:p>
    <w:p w14:paraId="2692CC1A" w14:textId="5E940864" w:rsidR="003D788B" w:rsidRDefault="002306A0" w:rsidP="00F062BF">
      <w:pPr>
        <w:pStyle w:val="Otsikko2"/>
        <w:ind w:firstLine="360"/>
      </w:pPr>
      <w:r>
        <w:t>9.3 Vaikutus kalatalouteen</w:t>
      </w:r>
      <w:bookmarkEnd w:id="47"/>
    </w:p>
    <w:p w14:paraId="42C27DCC" w14:textId="2FEBFB43" w:rsidR="003365BF" w:rsidRPr="00FC7BAB" w:rsidRDefault="009B1DC9" w:rsidP="00F062BF">
      <w:pPr>
        <w:tabs>
          <w:tab w:val="left" w:pos="1276"/>
        </w:tabs>
        <w:ind w:left="357"/>
        <w:rPr>
          <w:i/>
          <w:iCs/>
          <w:highlight w:val="yellow"/>
        </w:rPr>
      </w:pPr>
      <w:r w:rsidRPr="00FC7BAB">
        <w:rPr>
          <w:i/>
          <w:iCs/>
          <w:highlight w:val="yellow"/>
        </w:rPr>
        <w:t>[</w:t>
      </w:r>
      <w:r w:rsidR="003365BF" w:rsidRPr="00FC7BAB">
        <w:rPr>
          <w:i/>
          <w:iCs/>
          <w:highlight w:val="yellow"/>
        </w:rPr>
        <w:t>Xxjärven</w:t>
      </w:r>
      <w:r w:rsidRPr="00FC7BAB">
        <w:rPr>
          <w:i/>
          <w:iCs/>
          <w:highlight w:val="yellow"/>
        </w:rPr>
        <w:t>]</w:t>
      </w:r>
      <w:r w:rsidR="003365BF" w:rsidRPr="00FC7BAB">
        <w:rPr>
          <w:i/>
          <w:iCs/>
        </w:rPr>
        <w:t xml:space="preserve"> ekologinen luokka on arvioitu hyväksi ja </w:t>
      </w:r>
      <w:r w:rsidR="00216C28" w:rsidRPr="00FC7BAB">
        <w:rPr>
          <w:i/>
          <w:iCs/>
          <w:highlight w:val="yellow"/>
        </w:rPr>
        <w:t>[</w:t>
      </w:r>
      <w:r w:rsidR="003365BF" w:rsidRPr="00FC7BAB">
        <w:rPr>
          <w:i/>
          <w:iCs/>
          <w:highlight w:val="yellow"/>
        </w:rPr>
        <w:t>xxjoen</w:t>
      </w:r>
      <w:r w:rsidR="00216C28" w:rsidRPr="00FC7BAB">
        <w:rPr>
          <w:i/>
          <w:iCs/>
          <w:highlight w:val="yellow"/>
        </w:rPr>
        <w:t>]</w:t>
      </w:r>
      <w:r w:rsidR="003365BF" w:rsidRPr="00FC7BAB">
        <w:rPr>
          <w:i/>
          <w:iCs/>
        </w:rPr>
        <w:t xml:space="preserve"> tyydyttäväksi.</w:t>
      </w:r>
      <w:r w:rsidR="00C81887" w:rsidRPr="00FC7BAB">
        <w:rPr>
          <w:i/>
          <w:iCs/>
        </w:rPr>
        <w:t xml:space="preserve"> </w:t>
      </w:r>
      <w:r w:rsidR="00FC7BAB" w:rsidRPr="00FC7BAB">
        <w:rPr>
          <w:i/>
          <w:iCs/>
          <w:highlight w:val="yellow"/>
        </w:rPr>
        <w:t>[</w:t>
      </w:r>
      <w:r w:rsidR="00E5261E" w:rsidRPr="00FC7BAB">
        <w:rPr>
          <w:i/>
          <w:iCs/>
          <w:highlight w:val="yellow"/>
        </w:rPr>
        <w:t>Xxsuon</w:t>
      </w:r>
      <w:r w:rsidR="00FC7BAB" w:rsidRPr="00FC7BAB">
        <w:rPr>
          <w:i/>
          <w:iCs/>
          <w:highlight w:val="yellow"/>
        </w:rPr>
        <w:t>]</w:t>
      </w:r>
      <w:r w:rsidR="00E5261E" w:rsidRPr="00FC7BAB">
        <w:rPr>
          <w:i/>
          <w:iCs/>
        </w:rPr>
        <w:t xml:space="preserve"> turvetuotannosta ei arvioida aiheutu</w:t>
      </w:r>
      <w:r w:rsidR="004915C2" w:rsidRPr="00FC7BAB">
        <w:rPr>
          <w:i/>
          <w:iCs/>
        </w:rPr>
        <w:t xml:space="preserve">van </w:t>
      </w:r>
      <w:r w:rsidR="00B143D2" w:rsidRPr="00FC7BAB">
        <w:rPr>
          <w:i/>
          <w:iCs/>
        </w:rPr>
        <w:t xml:space="preserve">vaikutuksia näiden vesistöjen kalatalouteen tai vaikutukset ovat </w:t>
      </w:r>
      <w:r w:rsidR="009D61DB" w:rsidRPr="00FC7BAB">
        <w:rPr>
          <w:i/>
          <w:iCs/>
        </w:rPr>
        <w:t>hyvin vähäisiä.</w:t>
      </w:r>
    </w:p>
    <w:p w14:paraId="1278E3A9" w14:textId="77777777" w:rsidR="003365BF" w:rsidRPr="003365BF" w:rsidRDefault="003365BF" w:rsidP="00F062BF"/>
    <w:p w14:paraId="0F1BC180" w14:textId="068EF5C7" w:rsidR="002306A0" w:rsidRDefault="002306A0" w:rsidP="00F062BF">
      <w:pPr>
        <w:pStyle w:val="Otsikko2"/>
        <w:ind w:firstLine="360"/>
      </w:pPr>
      <w:bookmarkStart w:id="48" w:name="_Toc31273190"/>
      <w:r>
        <w:t>9.4 Vaikutus pohjaveteen ja sen käyttöön</w:t>
      </w:r>
      <w:bookmarkEnd w:id="48"/>
    </w:p>
    <w:p w14:paraId="454C074F" w14:textId="07C7B78D" w:rsidR="009364EC" w:rsidRPr="003B2604" w:rsidRDefault="00AA7BD8" w:rsidP="00F062BF">
      <w:pPr>
        <w:ind w:left="357"/>
        <w:rPr>
          <w:rFonts w:cs="Arial"/>
          <w:i/>
          <w:iCs/>
          <w:lang w:eastAsia="zh-CN"/>
        </w:rPr>
      </w:pPr>
      <w:bookmarkStart w:id="49" w:name="OLE_LINK8"/>
      <w:r w:rsidRPr="003B2604">
        <w:rPr>
          <w:i/>
          <w:iCs/>
          <w:highlight w:val="yellow"/>
        </w:rPr>
        <w:t>[</w:t>
      </w:r>
      <w:r w:rsidR="009364EC" w:rsidRPr="003B2604">
        <w:rPr>
          <w:i/>
          <w:iCs/>
          <w:highlight w:val="yellow"/>
        </w:rPr>
        <w:t>Xxsuon</w:t>
      </w:r>
      <w:r w:rsidRPr="003B2604">
        <w:rPr>
          <w:i/>
          <w:iCs/>
          <w:highlight w:val="yellow"/>
        </w:rPr>
        <w:t>]</w:t>
      </w:r>
      <w:r w:rsidR="009364EC" w:rsidRPr="003B2604">
        <w:rPr>
          <w:i/>
          <w:iCs/>
        </w:rPr>
        <w:t xml:space="preserve"> turvetuotannosta ei arvioida aiheutuvan vaikutuksia pohjavesialueisiin tai lähikiinteistöjen veden laatuun tai antoisuuteen.</w:t>
      </w:r>
      <w:bookmarkEnd w:id="49"/>
      <w:r w:rsidR="009364EC" w:rsidRPr="003B2604">
        <w:rPr>
          <w:i/>
          <w:iCs/>
        </w:rPr>
        <w:t xml:space="preserve"> </w:t>
      </w:r>
      <w:r w:rsidR="009364EC" w:rsidRPr="003B2604">
        <w:rPr>
          <w:rFonts w:cs="Arial"/>
          <w:i/>
          <w:iCs/>
          <w:lang w:eastAsia="zh-CN"/>
        </w:rPr>
        <w:t xml:space="preserve">Karttatarkastelun perusteella lähin lähde sijoittuu tuotantoalueen länsipuolelle noin </w:t>
      </w:r>
      <w:r w:rsidR="003B2604" w:rsidRPr="003B2604">
        <w:rPr>
          <w:rFonts w:cs="Arial"/>
          <w:i/>
          <w:iCs/>
          <w:highlight w:val="yellow"/>
          <w:lang w:eastAsia="zh-CN"/>
        </w:rPr>
        <w:t>[</w:t>
      </w:r>
      <w:r w:rsidR="009364EC" w:rsidRPr="003B2604">
        <w:rPr>
          <w:rFonts w:cs="Arial"/>
          <w:i/>
          <w:iCs/>
          <w:highlight w:val="yellow"/>
          <w:lang w:eastAsia="zh-CN"/>
        </w:rPr>
        <w:t>x</w:t>
      </w:r>
      <w:r w:rsidR="003B2604" w:rsidRPr="003B2604">
        <w:rPr>
          <w:rFonts w:cs="Arial"/>
          <w:i/>
          <w:iCs/>
          <w:highlight w:val="yellow"/>
          <w:lang w:eastAsia="zh-CN"/>
        </w:rPr>
        <w:t>]</w:t>
      </w:r>
      <w:r w:rsidR="009364EC" w:rsidRPr="003B2604">
        <w:rPr>
          <w:rFonts w:cs="Arial"/>
          <w:i/>
          <w:iCs/>
          <w:lang w:eastAsia="zh-CN"/>
        </w:rPr>
        <w:t xml:space="preserve"> km etäisyydelle tuotantoalueesta. Turvetuotannon kuivatusvesiä ei johdeta lähteen suuntaan eikä turvetuotannolla ole vaikusta lähteeseen. </w:t>
      </w:r>
    </w:p>
    <w:p w14:paraId="35778592" w14:textId="77777777" w:rsidR="009364EC" w:rsidRPr="009364EC" w:rsidRDefault="009364EC" w:rsidP="00F062BF"/>
    <w:p w14:paraId="3F39DFAE" w14:textId="234B0114" w:rsidR="002306A0" w:rsidRDefault="002306A0" w:rsidP="00F062BF">
      <w:pPr>
        <w:pStyle w:val="Otsikko2"/>
        <w:ind w:firstLine="360"/>
      </w:pPr>
      <w:bookmarkStart w:id="50" w:name="_Toc31273191"/>
      <w:r>
        <w:t xml:space="preserve">9.5 </w:t>
      </w:r>
      <w:r w:rsidR="00597D18">
        <w:t>Vaikutus vesienhoitosuunnitelman</w:t>
      </w:r>
      <w:r w:rsidR="009914DD">
        <w:t xml:space="preserve"> mukaisiin tavoitteisiin</w:t>
      </w:r>
      <w:bookmarkEnd w:id="50"/>
    </w:p>
    <w:p w14:paraId="19B8B463" w14:textId="635C33AE" w:rsidR="008F57BD" w:rsidRPr="00513064" w:rsidRDefault="008F57BD" w:rsidP="00F062BF">
      <w:pPr>
        <w:ind w:left="357"/>
      </w:pPr>
      <w:r w:rsidRPr="00513064">
        <w:t xml:space="preserve">Valtioneuvosto on hyväksynyt vesienhoitosuunnitelman </w:t>
      </w:r>
      <w:r w:rsidR="00B75B7E" w:rsidRPr="00B75B7E">
        <w:rPr>
          <w:highlight w:val="yellow"/>
        </w:rPr>
        <w:t>[</w:t>
      </w:r>
      <w:r w:rsidRPr="00B75B7E">
        <w:rPr>
          <w:highlight w:val="yellow"/>
        </w:rPr>
        <w:t>XX</w:t>
      </w:r>
      <w:r w:rsidR="00B75B7E" w:rsidRPr="00B75B7E">
        <w:rPr>
          <w:highlight w:val="yellow"/>
        </w:rPr>
        <w:t>]</w:t>
      </w:r>
      <w:r w:rsidR="00B75B7E">
        <w:t xml:space="preserve"> </w:t>
      </w:r>
      <w:r w:rsidRPr="00513064">
        <w:t xml:space="preserve">vesienhoitoalueelle, johon </w:t>
      </w:r>
      <w:r w:rsidR="00B851F8" w:rsidRPr="00B851F8">
        <w:rPr>
          <w:highlight w:val="yellow"/>
        </w:rPr>
        <w:t>[</w:t>
      </w:r>
      <w:r w:rsidRPr="00B851F8">
        <w:rPr>
          <w:highlight w:val="yellow"/>
        </w:rPr>
        <w:t>Xxn</w:t>
      </w:r>
      <w:r w:rsidR="00B851F8" w:rsidRPr="00B851F8">
        <w:rPr>
          <w:highlight w:val="yellow"/>
        </w:rPr>
        <w:t>]</w:t>
      </w:r>
      <w:r>
        <w:t xml:space="preserve"> kaupunki kuuluu. </w:t>
      </w:r>
      <w:r w:rsidRPr="00513064">
        <w:t xml:space="preserve">Vesienhoidon keskeisenä tavoitteena on estää jokien, järvien, rannikkovesien sekä pohjavesien tilan heikkeneminen sekä pyrkiä kaikkien vesien hyvään tilaan. Erinomaisiksi tai hyviksi arvioitujen vesien tilaa ei saa heikentää. </w:t>
      </w:r>
    </w:p>
    <w:p w14:paraId="5DECF72E" w14:textId="78C272CD" w:rsidR="008F57BD" w:rsidRPr="004E7538" w:rsidRDefault="008F57BD" w:rsidP="00F062BF">
      <w:pPr>
        <w:ind w:left="357"/>
        <w:rPr>
          <w:i/>
          <w:iCs/>
        </w:rPr>
      </w:pPr>
      <w:r w:rsidRPr="004E7538">
        <w:rPr>
          <w:i/>
          <w:iCs/>
        </w:rPr>
        <w:t xml:space="preserve">Keski-Suomen toimenpideohjelmassa mainitaan, että kaikilla turvetuotantoalueilla on käytössä tehostettu vesiensuojelumenetelmä ja puhdistustehokkuus on hyvä. Lisäksi rankkasateisiin on ennakolta varauduttu. </w:t>
      </w:r>
      <w:r w:rsidR="00B851F8" w:rsidRPr="004E7538">
        <w:rPr>
          <w:i/>
          <w:iCs/>
          <w:highlight w:val="yellow"/>
        </w:rPr>
        <w:t>[</w:t>
      </w:r>
      <w:r w:rsidRPr="004E7538">
        <w:rPr>
          <w:i/>
          <w:iCs/>
          <w:highlight w:val="yellow"/>
        </w:rPr>
        <w:t>Xxsuo</w:t>
      </w:r>
      <w:r w:rsidR="00B851F8" w:rsidRPr="004E7538">
        <w:rPr>
          <w:i/>
          <w:iCs/>
          <w:highlight w:val="yellow"/>
        </w:rPr>
        <w:t>]</w:t>
      </w:r>
      <w:r w:rsidRPr="004E7538">
        <w:rPr>
          <w:i/>
          <w:iCs/>
        </w:rPr>
        <w:t xml:space="preserve"> </w:t>
      </w:r>
      <w:r w:rsidRPr="004E7538">
        <w:rPr>
          <w:i/>
          <w:iCs/>
          <w:szCs w:val="24"/>
        </w:rPr>
        <w:t xml:space="preserve">on pieni, alle 10 ha tuotantoalue, jolla tuotanto jatkuu noin </w:t>
      </w:r>
      <w:r w:rsidR="00B851F8" w:rsidRPr="004E7538">
        <w:rPr>
          <w:i/>
          <w:iCs/>
          <w:szCs w:val="24"/>
          <w:highlight w:val="yellow"/>
        </w:rPr>
        <w:t>[</w:t>
      </w:r>
      <w:r w:rsidRPr="004E7538">
        <w:rPr>
          <w:i/>
          <w:iCs/>
          <w:szCs w:val="24"/>
          <w:highlight w:val="yellow"/>
        </w:rPr>
        <w:t>x</w:t>
      </w:r>
      <w:r w:rsidR="000E57F1" w:rsidRPr="004E7538">
        <w:rPr>
          <w:i/>
          <w:iCs/>
          <w:szCs w:val="24"/>
          <w:highlight w:val="yellow"/>
        </w:rPr>
        <w:t>]</w:t>
      </w:r>
      <w:r w:rsidRPr="004E7538">
        <w:rPr>
          <w:i/>
          <w:iCs/>
          <w:szCs w:val="24"/>
        </w:rPr>
        <w:t xml:space="preserve"> vuotta. L</w:t>
      </w:r>
      <w:r w:rsidRPr="004E7538">
        <w:rPr>
          <w:i/>
          <w:iCs/>
        </w:rPr>
        <w:t>askeutusaltaat o</w:t>
      </w:r>
      <w:r w:rsidR="009B31E1" w:rsidRPr="004E7538">
        <w:rPr>
          <w:i/>
          <w:iCs/>
        </w:rPr>
        <w:t>vat</w:t>
      </w:r>
      <w:r w:rsidRPr="004E7538">
        <w:rPr>
          <w:i/>
          <w:iCs/>
        </w:rPr>
        <w:t xml:space="preserve"> hakijan mukaan ainoa teknis-taloudellisesti järkevä vesiensuojelurakenne </w:t>
      </w:r>
      <w:r w:rsidR="000E57F1" w:rsidRPr="004E7538">
        <w:rPr>
          <w:i/>
          <w:iCs/>
          <w:highlight w:val="yellow"/>
        </w:rPr>
        <w:t>[</w:t>
      </w:r>
      <w:r w:rsidRPr="004E7538">
        <w:rPr>
          <w:i/>
          <w:iCs/>
          <w:highlight w:val="yellow"/>
        </w:rPr>
        <w:t>Xxsuolla</w:t>
      </w:r>
      <w:r w:rsidR="000E57F1" w:rsidRPr="004E7538">
        <w:rPr>
          <w:i/>
          <w:iCs/>
          <w:highlight w:val="yellow"/>
        </w:rPr>
        <w:t>]</w:t>
      </w:r>
      <w:r w:rsidRPr="004E7538">
        <w:rPr>
          <w:i/>
          <w:iCs/>
        </w:rPr>
        <w:t xml:space="preserve">, ottaen huomioon tuotantopinta-alan ja jäljellä olevan tuotantoajan. </w:t>
      </w:r>
      <w:r w:rsidR="00150AAA" w:rsidRPr="004E7538">
        <w:rPr>
          <w:i/>
          <w:iCs/>
          <w:highlight w:val="yellow"/>
        </w:rPr>
        <w:t>[</w:t>
      </w:r>
      <w:r w:rsidRPr="004E7538">
        <w:rPr>
          <w:i/>
          <w:iCs/>
          <w:highlight w:val="yellow"/>
        </w:rPr>
        <w:t>Xxsuo</w:t>
      </w:r>
      <w:r w:rsidR="00150AAA" w:rsidRPr="004E7538">
        <w:rPr>
          <w:i/>
          <w:iCs/>
          <w:highlight w:val="yellow"/>
        </w:rPr>
        <w:t>]</w:t>
      </w:r>
      <w:r w:rsidRPr="004E7538">
        <w:rPr>
          <w:i/>
          <w:iCs/>
        </w:rPr>
        <w:t xml:space="preserve"> turvetuotantoalueen päästöjen ei arvioida heikentävän </w:t>
      </w:r>
      <w:r w:rsidR="00150AAA" w:rsidRPr="004E7538">
        <w:rPr>
          <w:i/>
          <w:iCs/>
          <w:highlight w:val="yellow"/>
        </w:rPr>
        <w:t>[</w:t>
      </w:r>
      <w:r w:rsidRPr="004E7538">
        <w:rPr>
          <w:i/>
          <w:iCs/>
          <w:highlight w:val="yellow"/>
        </w:rPr>
        <w:t>Xxjärven</w:t>
      </w:r>
      <w:r w:rsidR="00150AAA" w:rsidRPr="004E7538">
        <w:rPr>
          <w:i/>
          <w:iCs/>
          <w:highlight w:val="yellow"/>
        </w:rPr>
        <w:t>]</w:t>
      </w:r>
      <w:r w:rsidRPr="004E7538">
        <w:rPr>
          <w:i/>
          <w:iCs/>
        </w:rPr>
        <w:t xml:space="preserve"> hyvää ekologista tilaa tai vaikuttavan heikentävästi hyvän tilan saavuttamiseen </w:t>
      </w:r>
      <w:r w:rsidR="00150AAA" w:rsidRPr="004E7538">
        <w:rPr>
          <w:i/>
          <w:iCs/>
          <w:highlight w:val="yellow"/>
        </w:rPr>
        <w:t>[</w:t>
      </w:r>
      <w:r w:rsidRPr="004E7538">
        <w:rPr>
          <w:i/>
          <w:iCs/>
          <w:highlight w:val="yellow"/>
        </w:rPr>
        <w:t>Xxjoessa</w:t>
      </w:r>
      <w:r w:rsidR="00150AAA" w:rsidRPr="004E7538">
        <w:rPr>
          <w:i/>
          <w:iCs/>
          <w:highlight w:val="yellow"/>
        </w:rPr>
        <w:t>]</w:t>
      </w:r>
      <w:r w:rsidR="00150AAA" w:rsidRPr="004E7538">
        <w:rPr>
          <w:i/>
          <w:iCs/>
        </w:rPr>
        <w:t>.</w:t>
      </w:r>
    </w:p>
    <w:p w14:paraId="66D388E9" w14:textId="17FFC4DD" w:rsidR="008F57BD" w:rsidRPr="002B1AF8" w:rsidRDefault="004E7538" w:rsidP="00F062BF">
      <w:pPr>
        <w:ind w:left="357"/>
        <w:rPr>
          <w:i/>
          <w:iCs/>
          <w:noProof/>
          <w:color w:val="FF0000"/>
        </w:rPr>
      </w:pPr>
      <w:r w:rsidRPr="002B1AF8">
        <w:rPr>
          <w:i/>
          <w:iCs/>
          <w:highlight w:val="yellow"/>
        </w:rPr>
        <w:t>[</w:t>
      </w:r>
      <w:r w:rsidR="008F57BD" w:rsidRPr="002B1AF8">
        <w:rPr>
          <w:i/>
          <w:iCs/>
          <w:highlight w:val="yellow"/>
        </w:rPr>
        <w:t>Xxjärvi</w:t>
      </w:r>
      <w:r w:rsidRPr="002B1AF8">
        <w:rPr>
          <w:i/>
          <w:iCs/>
          <w:highlight w:val="yellow"/>
        </w:rPr>
        <w:t>]</w:t>
      </w:r>
      <w:r w:rsidR="008F57BD" w:rsidRPr="002B1AF8">
        <w:rPr>
          <w:i/>
          <w:iCs/>
        </w:rPr>
        <w:t xml:space="preserve"> on pintavesityypiltään runsashumuksinen järvi (Rh) ja sen ekologinen tila on tyydyttävä. </w:t>
      </w:r>
      <w:r w:rsidR="00053A35" w:rsidRPr="002B1AF8">
        <w:rPr>
          <w:i/>
          <w:iCs/>
          <w:highlight w:val="yellow"/>
        </w:rPr>
        <w:t>[</w:t>
      </w:r>
      <w:r w:rsidR="008F57BD" w:rsidRPr="002B1AF8">
        <w:rPr>
          <w:i/>
          <w:iCs/>
          <w:highlight w:val="yellow"/>
        </w:rPr>
        <w:t>Xxjärvi</w:t>
      </w:r>
      <w:r w:rsidR="00053A35" w:rsidRPr="002B1AF8">
        <w:rPr>
          <w:i/>
          <w:iCs/>
          <w:highlight w:val="yellow"/>
        </w:rPr>
        <w:t>]</w:t>
      </w:r>
      <w:r w:rsidR="008F57BD" w:rsidRPr="002B1AF8">
        <w:rPr>
          <w:i/>
          <w:iCs/>
        </w:rPr>
        <w:t xml:space="preserve"> on pintavesityypiltään runsashumuksinen järvi (Rh) ja sen ekologinen tila on hyvä (SYKE 2019 b). </w:t>
      </w:r>
      <w:r w:rsidR="008F57BD" w:rsidRPr="002B1AF8">
        <w:rPr>
          <w:i/>
          <w:iCs/>
          <w:noProof/>
        </w:rPr>
        <w:t xml:space="preserve">Ympäristöhallinnon pintavesien tilan tietojärjestelmä PIVET:n tietojen (n=37) mukaan </w:t>
      </w:r>
      <w:r w:rsidR="00053A35" w:rsidRPr="002B1AF8">
        <w:rPr>
          <w:i/>
          <w:iCs/>
          <w:noProof/>
          <w:highlight w:val="yellow"/>
        </w:rPr>
        <w:t>[</w:t>
      </w:r>
      <w:r w:rsidR="008F57BD" w:rsidRPr="002B1AF8">
        <w:rPr>
          <w:i/>
          <w:iCs/>
          <w:noProof/>
          <w:highlight w:val="yellow"/>
        </w:rPr>
        <w:t>Xxjärven</w:t>
      </w:r>
      <w:r w:rsidR="00053A35" w:rsidRPr="002B1AF8">
        <w:rPr>
          <w:i/>
          <w:iCs/>
          <w:noProof/>
          <w:highlight w:val="yellow"/>
        </w:rPr>
        <w:t>]</w:t>
      </w:r>
      <w:r w:rsidR="008F57BD" w:rsidRPr="002B1AF8">
        <w:rPr>
          <w:i/>
          <w:iCs/>
          <w:noProof/>
        </w:rPr>
        <w:t xml:space="preserve"> vuosien 2000–2019 kesä-syyskuun keskimääräinen päällysveden kokonaisfosforipitoisuus oli 31 µg/l ja </w:t>
      </w:r>
      <w:r w:rsidR="008F57BD" w:rsidRPr="002B1AF8">
        <w:rPr>
          <w:i/>
          <w:iCs/>
          <w:noProof/>
        </w:rPr>
        <w:lastRenderedPageBreak/>
        <w:t xml:space="preserve">kokonaistyppipitoisuus 641 µg/l. Tulokset viittaavat fosforin osalta hyvään tilaluokkaan (luokkarajat 30 ja 45 µg/l), typen osalta hyvään tilaluokkaan (luokkarajat 590 ja 750 µg/l). Näiden tietojen perusteella arvioituna </w:t>
      </w:r>
      <w:r w:rsidR="002B1AF8" w:rsidRPr="002B1AF8">
        <w:rPr>
          <w:i/>
          <w:iCs/>
          <w:noProof/>
          <w:highlight w:val="yellow"/>
        </w:rPr>
        <w:t>[</w:t>
      </w:r>
      <w:r w:rsidR="008F57BD" w:rsidRPr="002B1AF8">
        <w:rPr>
          <w:i/>
          <w:iCs/>
          <w:noProof/>
          <w:highlight w:val="yellow"/>
        </w:rPr>
        <w:t>xxjärven</w:t>
      </w:r>
      <w:r w:rsidR="002B1AF8" w:rsidRPr="002B1AF8">
        <w:rPr>
          <w:i/>
          <w:iCs/>
          <w:noProof/>
          <w:highlight w:val="yellow"/>
        </w:rPr>
        <w:t>]</w:t>
      </w:r>
      <w:r w:rsidR="002B1AF8" w:rsidRPr="002B1AF8">
        <w:rPr>
          <w:i/>
          <w:iCs/>
          <w:noProof/>
        </w:rPr>
        <w:t xml:space="preserve"> </w:t>
      </w:r>
      <w:r w:rsidR="008F57BD" w:rsidRPr="002B1AF8">
        <w:rPr>
          <w:i/>
          <w:iCs/>
          <w:noProof/>
        </w:rPr>
        <w:t xml:space="preserve">nykyinen ekologinen tila on hyvä, mutta biologisten tekijöiden mukaisesti tilaluokka on välttävä, joten kokonaisuudessaan </w:t>
      </w:r>
      <w:r w:rsidR="002B1AF8" w:rsidRPr="002B1AF8">
        <w:rPr>
          <w:i/>
          <w:iCs/>
          <w:noProof/>
          <w:highlight w:val="yellow"/>
        </w:rPr>
        <w:t>[</w:t>
      </w:r>
      <w:r w:rsidR="008F57BD" w:rsidRPr="002B1AF8">
        <w:rPr>
          <w:i/>
          <w:iCs/>
          <w:noProof/>
          <w:highlight w:val="yellow"/>
        </w:rPr>
        <w:t>xxjärven</w:t>
      </w:r>
      <w:r w:rsidR="002B1AF8" w:rsidRPr="002B1AF8">
        <w:rPr>
          <w:i/>
          <w:iCs/>
          <w:noProof/>
          <w:highlight w:val="yellow"/>
        </w:rPr>
        <w:t>]</w:t>
      </w:r>
      <w:r w:rsidR="008F57BD" w:rsidRPr="002B1AF8">
        <w:rPr>
          <w:i/>
          <w:iCs/>
          <w:noProof/>
        </w:rPr>
        <w:t xml:space="preserve"> ekologinen tila on tyydyttävä. </w:t>
      </w:r>
      <w:r w:rsidR="002B1AF8" w:rsidRPr="002B1AF8">
        <w:rPr>
          <w:i/>
          <w:iCs/>
          <w:noProof/>
          <w:highlight w:val="yellow"/>
        </w:rPr>
        <w:t>[</w:t>
      </w:r>
      <w:r w:rsidR="008F57BD" w:rsidRPr="002B1AF8">
        <w:rPr>
          <w:i/>
          <w:iCs/>
          <w:noProof/>
          <w:highlight w:val="yellow"/>
        </w:rPr>
        <w:t>Xxjärven</w:t>
      </w:r>
      <w:r w:rsidR="002B1AF8" w:rsidRPr="002B1AF8">
        <w:rPr>
          <w:i/>
          <w:iCs/>
          <w:noProof/>
          <w:highlight w:val="yellow"/>
        </w:rPr>
        <w:t>]</w:t>
      </w:r>
      <w:r w:rsidR="008F57BD" w:rsidRPr="002B1AF8">
        <w:rPr>
          <w:i/>
          <w:iCs/>
          <w:noProof/>
        </w:rPr>
        <w:t xml:space="preserve"> vuosien 2000–2019 kesä-syyskuun keskimääräinen päällysveden kokonaisfosforipitoisuus oli 37 µg/l ja kokonaistyppipitoisuus 623 µg/l (n=13). Tulokset viittaavat fosforin osalta hyvään tilaluokkaan (luokkarajat 30 ja 45 µg/l), typen osalta tyydyttävään tilaluokkaan (luokkarajat 590 ja 750 µg/l). Näiden tietojen perusteella arvioituna </w:t>
      </w:r>
      <w:r w:rsidR="002B1AF8" w:rsidRPr="002B1AF8">
        <w:rPr>
          <w:i/>
          <w:iCs/>
          <w:noProof/>
          <w:highlight w:val="yellow"/>
        </w:rPr>
        <w:t>[</w:t>
      </w:r>
      <w:r w:rsidR="008F57BD" w:rsidRPr="002B1AF8">
        <w:rPr>
          <w:i/>
          <w:iCs/>
          <w:noProof/>
          <w:highlight w:val="yellow"/>
        </w:rPr>
        <w:t>Xxjärven</w:t>
      </w:r>
      <w:r w:rsidR="002B1AF8" w:rsidRPr="002B1AF8">
        <w:rPr>
          <w:i/>
          <w:iCs/>
          <w:noProof/>
          <w:highlight w:val="yellow"/>
        </w:rPr>
        <w:t>]</w:t>
      </w:r>
      <w:r w:rsidR="008F57BD" w:rsidRPr="002B1AF8">
        <w:rPr>
          <w:i/>
          <w:iCs/>
          <w:noProof/>
        </w:rPr>
        <w:t xml:space="preserve"> ekologinen tila on tyydyttävä. </w:t>
      </w:r>
    </w:p>
    <w:p w14:paraId="0F751524" w14:textId="1D6D3F83" w:rsidR="008F57BD" w:rsidRDefault="008F57BD" w:rsidP="00F062BF">
      <w:pPr>
        <w:ind w:left="357"/>
        <w:rPr>
          <w:szCs w:val="24"/>
        </w:rPr>
      </w:pPr>
      <w:r w:rsidRPr="00EE7747">
        <w:rPr>
          <w:szCs w:val="24"/>
        </w:rPr>
        <w:t xml:space="preserve">Vesistön nykyisessä vedenlaadussa on jo mukana </w:t>
      </w:r>
      <w:r w:rsidR="002B1AF8" w:rsidRPr="002B1AF8">
        <w:rPr>
          <w:szCs w:val="24"/>
          <w:highlight w:val="yellow"/>
        </w:rPr>
        <w:t>[</w:t>
      </w:r>
      <w:r w:rsidRPr="002B1AF8">
        <w:rPr>
          <w:szCs w:val="24"/>
          <w:highlight w:val="yellow"/>
        </w:rPr>
        <w:t>Xxsuon</w:t>
      </w:r>
      <w:r w:rsidR="002B1AF8" w:rsidRPr="002B1AF8">
        <w:rPr>
          <w:szCs w:val="24"/>
          <w:highlight w:val="yellow"/>
        </w:rPr>
        <w:t>]</w:t>
      </w:r>
      <w:r>
        <w:rPr>
          <w:szCs w:val="24"/>
        </w:rPr>
        <w:t xml:space="preserve"> </w:t>
      </w:r>
      <w:r w:rsidRPr="00EE7747">
        <w:rPr>
          <w:szCs w:val="24"/>
        </w:rPr>
        <w:t>vaikutus eli tilanne ei tule jatkossa muuttumaan.</w:t>
      </w:r>
    </w:p>
    <w:p w14:paraId="032A4D93" w14:textId="77777777" w:rsidR="002B1AF8" w:rsidRPr="008F57BD" w:rsidRDefault="002B1AF8" w:rsidP="00F062BF">
      <w:pPr>
        <w:ind w:left="357"/>
      </w:pPr>
    </w:p>
    <w:p w14:paraId="064BF5F9" w14:textId="2A8EE61C" w:rsidR="00F72E6C" w:rsidRDefault="00F72E6C" w:rsidP="00F062BF">
      <w:pPr>
        <w:pStyle w:val="Otsikko2"/>
      </w:pPr>
      <w:bookmarkStart w:id="51" w:name="_Toc31273192"/>
      <w:r>
        <w:t>9.6 Pölyn, melun ja liikenteen vaikutukset</w:t>
      </w:r>
      <w:bookmarkEnd w:id="51"/>
    </w:p>
    <w:p w14:paraId="77868A9E" w14:textId="69F39C10" w:rsidR="00C527DB" w:rsidRPr="00D21C90" w:rsidRDefault="002009B5" w:rsidP="00F062BF">
      <w:pPr>
        <w:ind w:left="357"/>
        <w:rPr>
          <w:i/>
          <w:iCs/>
        </w:rPr>
      </w:pPr>
      <w:r w:rsidRPr="00D21C90">
        <w:rPr>
          <w:i/>
          <w:iCs/>
          <w:color w:val="000000"/>
          <w:highlight w:val="yellow"/>
        </w:rPr>
        <w:t>[</w:t>
      </w:r>
      <w:r w:rsidR="00C527DB" w:rsidRPr="00D21C90">
        <w:rPr>
          <w:i/>
          <w:iCs/>
          <w:color w:val="000000"/>
          <w:highlight w:val="yellow"/>
        </w:rPr>
        <w:t>Xxsuon</w:t>
      </w:r>
      <w:r w:rsidRPr="00D21C90">
        <w:rPr>
          <w:i/>
          <w:iCs/>
          <w:color w:val="000000"/>
          <w:highlight w:val="yellow"/>
        </w:rPr>
        <w:t>]</w:t>
      </w:r>
      <w:r w:rsidR="00C527DB" w:rsidRPr="00D21C90">
        <w:rPr>
          <w:i/>
          <w:iCs/>
          <w:color w:val="000000"/>
        </w:rPr>
        <w:t xml:space="preserve"> turvetuotanto voi ajoittain aiheuttaa ajoittaista pöly- ja/tai meluhaittaa tuotantoalueen lähiympäristölle. </w:t>
      </w:r>
      <w:r w:rsidR="00FA3D06" w:rsidRPr="00D21C90">
        <w:rPr>
          <w:i/>
          <w:iCs/>
          <w:color w:val="000000"/>
          <w:highlight w:val="yellow"/>
        </w:rPr>
        <w:t>[</w:t>
      </w:r>
      <w:r w:rsidR="00C527DB" w:rsidRPr="00D21C90">
        <w:rPr>
          <w:i/>
          <w:iCs/>
          <w:color w:val="000000"/>
          <w:highlight w:val="yellow"/>
        </w:rPr>
        <w:t>Xxsuon</w:t>
      </w:r>
      <w:r w:rsidR="00FA3D06" w:rsidRPr="00D21C90">
        <w:rPr>
          <w:i/>
          <w:iCs/>
          <w:color w:val="000000"/>
          <w:highlight w:val="yellow"/>
        </w:rPr>
        <w:t>]</w:t>
      </w:r>
      <w:r w:rsidR="00C527DB" w:rsidRPr="00D21C90">
        <w:rPr>
          <w:i/>
          <w:iCs/>
        </w:rPr>
        <w:t xml:space="preserve"> turvetuotantoaluetta lähin asutus sijaitsee suon koillis-, itä- ja kaakkoispuolella noin </w:t>
      </w:r>
      <w:r w:rsidR="000045C0" w:rsidRPr="00D21C90">
        <w:rPr>
          <w:i/>
          <w:iCs/>
          <w:highlight w:val="yellow"/>
        </w:rPr>
        <w:t>[</w:t>
      </w:r>
      <w:r w:rsidR="00C527DB" w:rsidRPr="00D21C90">
        <w:rPr>
          <w:i/>
          <w:iCs/>
          <w:highlight w:val="yellow"/>
        </w:rPr>
        <w:t>x</w:t>
      </w:r>
      <w:r w:rsidR="000045C0" w:rsidRPr="00D21C90">
        <w:rPr>
          <w:i/>
          <w:iCs/>
          <w:highlight w:val="yellow"/>
        </w:rPr>
        <w:t>]</w:t>
      </w:r>
      <w:r w:rsidR="00C527DB" w:rsidRPr="00D21C90">
        <w:rPr>
          <w:i/>
          <w:iCs/>
        </w:rPr>
        <w:t xml:space="preserve"> km etäisyydellä tuotantoalueesta. Tuotantoalueen ja asutuksen välinen maasto on puustoista metsää. Ottaen huomioon tuotantoalueen ja asutuksen välisen etäisyyden ja maaston, turvetuotannosta ei aiheudu pöly- tai meluhaittaa asutukselle. </w:t>
      </w:r>
    </w:p>
    <w:p w14:paraId="7F80D212" w14:textId="670DC654" w:rsidR="00C527DB" w:rsidRPr="00566EFA" w:rsidRDefault="00C527DB" w:rsidP="00F062BF">
      <w:pPr>
        <w:ind w:left="357"/>
      </w:pPr>
      <w:r w:rsidRPr="00D21C90">
        <w:rPr>
          <w:i/>
          <w:iCs/>
          <w:color w:val="000000"/>
        </w:rPr>
        <w:t xml:space="preserve">Turvetuotannon aiheuttama meluhaitta keskittyy suon läheisyyteen sekä kuljetusten aiheuttama meluhaitta </w:t>
      </w:r>
      <w:r w:rsidRPr="00D21C90">
        <w:rPr>
          <w:i/>
          <w:iCs/>
        </w:rPr>
        <w:t xml:space="preserve">reitille </w:t>
      </w:r>
      <w:r w:rsidR="00E407A3" w:rsidRPr="00D21C90">
        <w:rPr>
          <w:i/>
          <w:iCs/>
          <w:highlight w:val="yellow"/>
        </w:rPr>
        <w:t>[</w:t>
      </w:r>
      <w:r w:rsidRPr="00D21C90">
        <w:rPr>
          <w:i/>
          <w:iCs/>
          <w:highlight w:val="yellow"/>
        </w:rPr>
        <w:t>xxx-xxx-xxx (tienumerot)</w:t>
      </w:r>
      <w:r w:rsidR="000045C0" w:rsidRPr="00D21C90">
        <w:rPr>
          <w:i/>
          <w:iCs/>
          <w:highlight w:val="yellow"/>
        </w:rPr>
        <w:t>]</w:t>
      </w:r>
      <w:r w:rsidRPr="00D21C90">
        <w:rPr>
          <w:i/>
          <w:iCs/>
        </w:rPr>
        <w:t>.  Seututeiden (</w:t>
      </w:r>
      <w:r w:rsidR="00561C19" w:rsidRPr="00D21C90">
        <w:rPr>
          <w:i/>
          <w:iCs/>
          <w:highlight w:val="yellow"/>
        </w:rPr>
        <w:t>[</w:t>
      </w:r>
      <w:r w:rsidRPr="00D21C90">
        <w:rPr>
          <w:i/>
          <w:iCs/>
          <w:highlight w:val="yellow"/>
        </w:rPr>
        <w:t>xxx ja xxx</w:t>
      </w:r>
      <w:r w:rsidR="00561C19" w:rsidRPr="00D21C90">
        <w:rPr>
          <w:i/>
          <w:iCs/>
          <w:highlight w:val="yellow"/>
        </w:rPr>
        <w:t>]</w:t>
      </w:r>
      <w:r w:rsidRPr="00D21C90">
        <w:rPr>
          <w:i/>
          <w:iCs/>
        </w:rPr>
        <w:t>) varrella oleville kiinteistöille kuljetusten aiheuttama meluhaitta on kuitenkin pieni. Myös valtatielle (</w:t>
      </w:r>
      <w:r w:rsidR="00D21C90" w:rsidRPr="00D21C90">
        <w:rPr>
          <w:i/>
          <w:iCs/>
          <w:highlight w:val="yellow"/>
        </w:rPr>
        <w:t>[</w:t>
      </w:r>
      <w:r w:rsidRPr="00D21C90">
        <w:rPr>
          <w:i/>
          <w:iCs/>
          <w:highlight w:val="yellow"/>
        </w:rPr>
        <w:t>xx</w:t>
      </w:r>
      <w:r w:rsidR="00D21C90" w:rsidRPr="00D21C90">
        <w:rPr>
          <w:i/>
          <w:iCs/>
          <w:highlight w:val="yellow"/>
        </w:rPr>
        <w:t>]</w:t>
      </w:r>
      <w:r w:rsidRPr="00D21C90">
        <w:rPr>
          <w:i/>
          <w:iCs/>
        </w:rPr>
        <w:t>) kuljetuksen aiheuttama melun lisäys jää kokonaisuuteen nähden vähäiseksi.</w:t>
      </w:r>
      <w:r w:rsidRPr="009848C9">
        <w:t xml:space="preserve"> </w:t>
      </w:r>
    </w:p>
    <w:p w14:paraId="471E7BF7" w14:textId="77777777" w:rsidR="00C527DB" w:rsidRPr="00C527DB" w:rsidRDefault="00C527DB" w:rsidP="00F062BF"/>
    <w:p w14:paraId="594BD129" w14:textId="14557A38" w:rsidR="00F72E6C" w:rsidRPr="003D788B" w:rsidRDefault="0074361B" w:rsidP="00F062BF">
      <w:pPr>
        <w:pStyle w:val="Otsikko2"/>
      </w:pPr>
      <w:bookmarkStart w:id="52" w:name="_Toc31273193"/>
      <w:r>
        <w:t>9.7 Ympäristöriskit</w:t>
      </w:r>
      <w:bookmarkEnd w:id="52"/>
    </w:p>
    <w:p w14:paraId="44FF37C1" w14:textId="3CADF397" w:rsidR="00474F70" w:rsidRPr="0005541D" w:rsidRDefault="00474F70" w:rsidP="00F062BF">
      <w:pPr>
        <w:ind w:left="357"/>
      </w:pPr>
      <w:r w:rsidRPr="0005541D">
        <w:t xml:space="preserve">Turvepalot ovat merkittävä turvetuotannon riskitekijä.  </w:t>
      </w:r>
      <w:r w:rsidR="00C22488" w:rsidRPr="00664DBF">
        <w:rPr>
          <w:highlight w:val="yellow"/>
        </w:rPr>
        <w:t>[</w:t>
      </w:r>
      <w:r w:rsidRPr="00664DBF">
        <w:rPr>
          <w:color w:val="000000"/>
          <w:highlight w:val="yellow"/>
        </w:rPr>
        <w:t>Xxsuon</w:t>
      </w:r>
      <w:r w:rsidR="00C22488" w:rsidRPr="00664DBF">
        <w:rPr>
          <w:color w:val="000000"/>
          <w:highlight w:val="yellow"/>
        </w:rPr>
        <w:t>]</w:t>
      </w:r>
      <w:r w:rsidRPr="0005541D">
        <w:t xml:space="preserve"> turvetuotanto</w:t>
      </w:r>
      <w:r w:rsidRPr="0005541D">
        <w:softHyphen/>
        <w:t xml:space="preserve">alueelle </w:t>
      </w:r>
      <w:r w:rsidRPr="0078232B">
        <w:t>on tehty paloviranomaisia varten palontorjuntasuunnitelma. Työmaalla on tarvittava alkusammutuskalusto ja ensiapuvälineistö sekä toiminta- ja ensiapuohjeet onnettomuustilanteiden varalle. Paloviranomaiset tekevät säännöllisesti arviointi- ja tutustumiskäyntejä työmaalla ja hyväksyvät työmaan palosuojeluvalmiuden. Viranomaiset osallistuvat tuotantoyksiköiden palosuojelukoulutukseen ja harjoitusten pitämiseen.</w:t>
      </w:r>
      <w:r w:rsidRPr="0005541D">
        <w:t xml:space="preserve">  </w:t>
      </w:r>
    </w:p>
    <w:p w14:paraId="792AF5C0" w14:textId="09EA5463" w:rsidR="00A07F95" w:rsidRPr="00A07F95" w:rsidRDefault="00474F70" w:rsidP="00F062BF">
      <w:pPr>
        <w:ind w:left="357"/>
      </w:pPr>
      <w:r w:rsidRPr="0005541D">
        <w:t xml:space="preserve">Vesistökuormituksen kannalta häiriötilanteita voi aiheuttaa patojen ja penkereiden sortuminen. Tulva-aikoina altaiden veden virtaama saattaa myös ylittää altaiden reunat. Häiriötilanteita pyritään ennaltaehkäisemään </w:t>
      </w:r>
      <w:r>
        <w:t>vesienkäsittely</w:t>
      </w:r>
      <w:r w:rsidRPr="0005541D">
        <w:t xml:space="preserve">rakenteiden hoidolla, kunnon seurannalla ja </w:t>
      </w:r>
      <w:r>
        <w:t xml:space="preserve">tarvittavilla </w:t>
      </w:r>
      <w:r w:rsidRPr="0005541D">
        <w:t xml:space="preserve">korjaustoimilla. </w:t>
      </w:r>
      <w:r w:rsidR="00664DBF" w:rsidRPr="009139F1">
        <w:rPr>
          <w:highlight w:val="yellow"/>
        </w:rPr>
        <w:t>[</w:t>
      </w:r>
      <w:r w:rsidRPr="009139F1">
        <w:rPr>
          <w:color w:val="000000"/>
          <w:highlight w:val="yellow"/>
        </w:rPr>
        <w:t>Xxsuon</w:t>
      </w:r>
      <w:r w:rsidR="00664DBF" w:rsidRPr="009139F1">
        <w:rPr>
          <w:color w:val="000000"/>
          <w:highlight w:val="yellow"/>
        </w:rPr>
        <w:t>]</w:t>
      </w:r>
      <w:r>
        <w:t xml:space="preserve"> vesienkäsittelyrakenteiden</w:t>
      </w:r>
      <w:r w:rsidRPr="0005541D">
        <w:t xml:space="preserve"> kuntoa seurataan lähinnä tuotantokauden </w:t>
      </w:r>
      <w:r w:rsidRPr="00B945AF">
        <w:t>aikana.</w:t>
      </w:r>
    </w:p>
    <w:p w14:paraId="54ABA40D" w14:textId="70DDD8B0" w:rsidR="00C140EA" w:rsidRPr="00C140EA" w:rsidRDefault="00C140EA" w:rsidP="00F062BF"/>
    <w:p w14:paraId="24281EA2" w14:textId="4C054A36" w:rsidR="007E69A5" w:rsidRDefault="008F635C" w:rsidP="00F062BF">
      <w:pPr>
        <w:pStyle w:val="Otsikko1"/>
        <w:numPr>
          <w:ilvl w:val="0"/>
          <w:numId w:val="1"/>
        </w:numPr>
      </w:pPr>
      <w:bookmarkStart w:id="53" w:name="_Toc31273194"/>
      <w:r>
        <w:t>Toiminnan vaikutusten tarkkailu</w:t>
      </w:r>
      <w:bookmarkEnd w:id="53"/>
    </w:p>
    <w:p w14:paraId="5BA7DCE8" w14:textId="77777777" w:rsidR="006C6887" w:rsidRPr="002E4391" w:rsidRDefault="006C6887" w:rsidP="00F062BF">
      <w:pPr>
        <w:ind w:left="357"/>
      </w:pPr>
      <w:r w:rsidRPr="00B945AF">
        <w:t>Toiminnan vaikutuksia seurataan ja dokumentoidaan käyttö-, päästö- ja vaikutustarkkailuilla. Käyttötarkkailun tarkoitus on tuottaa kirjattua taustatietoa toiminnoista ja niiden ajoittumisesta sekä toimintaolosuhteista (mm. ojitukset, tuotanto, vesiensuojelutyöt, näytteenotto, mahdolliset valitukset, sääolot</w:t>
      </w:r>
      <w:r w:rsidRPr="002E4391">
        <w:t>). Liitteessä 7 on esitetty yhteenveto käyttötarkkailusta.  Päästötarkkailu tuottaa hankekohtaista tietoa päästöjen määrästä ja vaikutustarkkailu vaikutuksista ympäristöön (esim. pinta- ja pohjavedet, kalatalous).</w:t>
      </w:r>
    </w:p>
    <w:p w14:paraId="51D29B21" w14:textId="77777777" w:rsidR="006C6887" w:rsidRPr="00283955" w:rsidRDefault="006C6887" w:rsidP="00F062BF">
      <w:pPr>
        <w:ind w:left="357"/>
      </w:pPr>
      <w:r w:rsidRPr="002E4391">
        <w:t>Tuotantoalueella pidetään päiväkirjaa (Liite 7), johon merkitään säätiedot, ojien ja vesiensuojelurakenteiden rakentamis-, kunnossapito- ja puhdistusajankohdat</w:t>
      </w:r>
      <w:r w:rsidRPr="00B945AF">
        <w:t xml:space="preserve"> ja kaikki sellaiset tapahtumat, joilla voi olla vaikutusta suolta lähtevän veden laatuun tai </w:t>
      </w:r>
      <w:r w:rsidRPr="00283955">
        <w:t>kuormitukseen.</w:t>
      </w:r>
      <w:r>
        <w:t xml:space="preserve"> </w:t>
      </w:r>
    </w:p>
    <w:p w14:paraId="17963295" w14:textId="285426FB" w:rsidR="006C6887" w:rsidRPr="00674787" w:rsidRDefault="000F4E90" w:rsidP="00F062BF">
      <w:pPr>
        <w:ind w:left="357"/>
        <w:rPr>
          <w:i/>
          <w:iCs/>
        </w:rPr>
      </w:pPr>
      <w:r w:rsidRPr="00674787">
        <w:rPr>
          <w:i/>
          <w:iCs/>
          <w:color w:val="000000"/>
          <w:highlight w:val="yellow"/>
        </w:rPr>
        <w:t>[</w:t>
      </w:r>
      <w:r w:rsidR="006C6887" w:rsidRPr="00674787">
        <w:rPr>
          <w:i/>
          <w:iCs/>
          <w:color w:val="000000"/>
          <w:highlight w:val="yellow"/>
        </w:rPr>
        <w:t>Xxsuon</w:t>
      </w:r>
      <w:r w:rsidRPr="00674787">
        <w:rPr>
          <w:i/>
          <w:iCs/>
          <w:color w:val="000000"/>
          <w:highlight w:val="yellow"/>
        </w:rPr>
        <w:t>]</w:t>
      </w:r>
      <w:r w:rsidR="006C6887" w:rsidRPr="00674787">
        <w:rPr>
          <w:i/>
          <w:iCs/>
        </w:rPr>
        <w:t xml:space="preserve"> päästötarkkailu tehdään viiden vuoden välien. Päästötarkkailunäytteet otetaan laskeutusaltaalta   kertanäytteinä sulan maan aikana (huhti-syyskuu) kerran kuukaudessa ja kevättulvan aikana </w:t>
      </w:r>
      <w:r w:rsidR="006C6887" w:rsidRPr="00674787">
        <w:rPr>
          <w:i/>
          <w:iCs/>
        </w:rPr>
        <w:lastRenderedPageBreak/>
        <w:t>kerran viikossa kahden viikon välein 15.5.–30.9. Päästötarkkailunäytteistä määritetään aina pH, COD</w:t>
      </w:r>
      <w:r w:rsidR="006C6887" w:rsidRPr="00674787">
        <w:rPr>
          <w:i/>
          <w:iCs/>
          <w:vertAlign w:val="subscript"/>
        </w:rPr>
        <w:t>Mn</w:t>
      </w:r>
      <w:r w:rsidR="006C6887" w:rsidRPr="00674787">
        <w:rPr>
          <w:i/>
          <w:iCs/>
        </w:rPr>
        <w:t>, Kok.P, Kok.N ja kiintoaine. Lisäksi kolme kertaa kesässä määritetään PO</w:t>
      </w:r>
      <w:r w:rsidR="006C6887" w:rsidRPr="00674787">
        <w:rPr>
          <w:i/>
          <w:iCs/>
          <w:vertAlign w:val="subscript"/>
        </w:rPr>
        <w:t>4</w:t>
      </w:r>
      <w:r w:rsidR="006C6887" w:rsidRPr="00674787">
        <w:rPr>
          <w:i/>
          <w:iCs/>
        </w:rPr>
        <w:t>-P, NO</w:t>
      </w:r>
      <w:r w:rsidR="006C6887" w:rsidRPr="00674787">
        <w:rPr>
          <w:i/>
          <w:iCs/>
          <w:vertAlign w:val="subscript"/>
        </w:rPr>
        <w:t>2+3</w:t>
      </w:r>
      <w:r w:rsidR="006C6887" w:rsidRPr="00674787">
        <w:rPr>
          <w:i/>
          <w:iCs/>
        </w:rPr>
        <w:t>-N, NH</w:t>
      </w:r>
      <w:r w:rsidR="006C6887" w:rsidRPr="00674787">
        <w:rPr>
          <w:i/>
          <w:iCs/>
          <w:vertAlign w:val="subscript"/>
        </w:rPr>
        <w:t>4</w:t>
      </w:r>
      <w:r w:rsidR="006C6887" w:rsidRPr="00674787">
        <w:rPr>
          <w:i/>
          <w:iCs/>
        </w:rPr>
        <w:t xml:space="preserve">-N ja Fe. Näytteenoton yhteydessä mitataan hetkellinen virtaama. </w:t>
      </w:r>
    </w:p>
    <w:p w14:paraId="781F3FB0" w14:textId="41AE4506" w:rsidR="006C6887" w:rsidRPr="009848C9" w:rsidRDefault="006C6887" w:rsidP="00F062BF">
      <w:pPr>
        <w:ind w:left="357"/>
      </w:pPr>
      <w:r w:rsidRPr="00674787">
        <w:rPr>
          <w:i/>
          <w:iCs/>
        </w:rPr>
        <w:t xml:space="preserve">Päästötarkkailuvuosina toteutetaan myös vaikutustarkkailua. Vesistönäytteet otetaan </w:t>
      </w:r>
      <w:r w:rsidR="00D26D49" w:rsidRPr="00DF6080">
        <w:rPr>
          <w:i/>
          <w:iCs/>
          <w:highlight w:val="yellow"/>
        </w:rPr>
        <w:t>[</w:t>
      </w:r>
      <w:r w:rsidRPr="00DF6080">
        <w:rPr>
          <w:i/>
          <w:iCs/>
          <w:highlight w:val="yellow"/>
        </w:rPr>
        <w:t>xjoensuulta</w:t>
      </w:r>
      <w:r w:rsidR="00D26D49" w:rsidRPr="00DF6080">
        <w:rPr>
          <w:i/>
          <w:iCs/>
          <w:highlight w:val="yellow"/>
        </w:rPr>
        <w:t>]</w:t>
      </w:r>
      <w:r w:rsidRPr="00674787">
        <w:rPr>
          <w:i/>
          <w:iCs/>
        </w:rPr>
        <w:t xml:space="preserve"> (</w:t>
      </w:r>
      <w:r w:rsidR="00FA3D06" w:rsidRPr="00674787">
        <w:rPr>
          <w:i/>
          <w:iCs/>
          <w:highlight w:val="yellow"/>
        </w:rPr>
        <w:t>[</w:t>
      </w:r>
      <w:r w:rsidRPr="00674787">
        <w:rPr>
          <w:i/>
          <w:iCs/>
          <w:highlight w:val="yellow"/>
        </w:rPr>
        <w:t>koordinaatit</w:t>
      </w:r>
      <w:r w:rsidR="00FA3D06" w:rsidRPr="00674787">
        <w:rPr>
          <w:i/>
          <w:iCs/>
          <w:highlight w:val="yellow"/>
        </w:rPr>
        <w:t>]</w:t>
      </w:r>
      <w:r w:rsidRPr="00674787">
        <w:rPr>
          <w:i/>
          <w:iCs/>
        </w:rPr>
        <w:t>) kolme kertaa; kerran kevättulvan aikaan (huhti-toukokuu), kesällä ja syksyllä. Näytteistä määritetään lämpötila, pH, väri, sähkönjohtavuus, sameus, COD</w:t>
      </w:r>
      <w:r w:rsidRPr="00674787">
        <w:rPr>
          <w:i/>
          <w:iCs/>
          <w:vertAlign w:val="subscript"/>
        </w:rPr>
        <w:t>Mn</w:t>
      </w:r>
      <w:r w:rsidRPr="00674787">
        <w:rPr>
          <w:i/>
          <w:iCs/>
        </w:rPr>
        <w:t>, kiintoaine (+</w:t>
      </w:r>
      <w:r w:rsidR="003B4050" w:rsidRPr="00674787">
        <w:rPr>
          <w:i/>
          <w:iCs/>
        </w:rPr>
        <w:t xml:space="preserve"> </w:t>
      </w:r>
      <w:r w:rsidRPr="00674787">
        <w:rPr>
          <w:i/>
          <w:iCs/>
        </w:rPr>
        <w:t>hehkutushäviö, jos kiintoainetta yli 20 mg/l), Kok.P, Kok.N ja NH</w:t>
      </w:r>
      <w:r w:rsidRPr="00674787">
        <w:rPr>
          <w:i/>
          <w:iCs/>
          <w:vertAlign w:val="subscript"/>
        </w:rPr>
        <w:t>4</w:t>
      </w:r>
      <w:r w:rsidRPr="00674787">
        <w:rPr>
          <w:i/>
          <w:iCs/>
        </w:rPr>
        <w:t>-N.</w:t>
      </w:r>
      <w:r w:rsidRPr="009848C9">
        <w:t xml:space="preserve"> </w:t>
      </w:r>
    </w:p>
    <w:p w14:paraId="61DB40AA" w14:textId="0DBF54BA" w:rsidR="006C6887" w:rsidRPr="009848C9" w:rsidRDefault="006C6887" w:rsidP="00F062BF">
      <w:pPr>
        <w:ind w:left="357"/>
        <w:rPr>
          <w:highlight w:val="yellow"/>
        </w:rPr>
      </w:pPr>
      <w:r w:rsidRPr="009848C9">
        <w:t>Päästötarkkailun tulokset toimitetaan</w:t>
      </w:r>
      <w:r>
        <w:t xml:space="preserve"> heti niiden valmistuttua tai viimeistään</w:t>
      </w:r>
      <w:r w:rsidRPr="009848C9">
        <w:t xml:space="preserve"> kahden viikon </w:t>
      </w:r>
      <w:r>
        <w:t xml:space="preserve">kuluttua </w:t>
      </w:r>
      <w:r w:rsidRPr="009848C9">
        <w:t xml:space="preserve">näytteenotosta tarkkailuvelvolliselle, </w:t>
      </w:r>
      <w:r w:rsidR="00F756FA" w:rsidRPr="00F756FA">
        <w:rPr>
          <w:highlight w:val="yellow"/>
        </w:rPr>
        <w:t>[</w:t>
      </w:r>
      <w:r w:rsidRPr="00F756FA">
        <w:rPr>
          <w:highlight w:val="yellow"/>
        </w:rPr>
        <w:t>xx ELY-keskuksille</w:t>
      </w:r>
      <w:r w:rsidR="00F756FA" w:rsidRPr="00F756FA">
        <w:rPr>
          <w:highlight w:val="yellow"/>
        </w:rPr>
        <w:t>]</w:t>
      </w:r>
      <w:r w:rsidR="00674787">
        <w:t xml:space="preserve"> </w:t>
      </w:r>
      <w:r w:rsidRPr="009848C9">
        <w:t xml:space="preserve">sekä </w:t>
      </w:r>
      <w:r w:rsidR="00F756FA" w:rsidRPr="00F756FA">
        <w:rPr>
          <w:highlight w:val="yellow"/>
        </w:rPr>
        <w:t>[</w:t>
      </w:r>
      <w:r w:rsidRPr="00F756FA">
        <w:rPr>
          <w:highlight w:val="yellow"/>
        </w:rPr>
        <w:t>xx kaupungin</w:t>
      </w:r>
      <w:r w:rsidR="00F756FA" w:rsidRPr="00F756FA">
        <w:rPr>
          <w:highlight w:val="yellow"/>
        </w:rPr>
        <w:t>]</w:t>
      </w:r>
      <w:r w:rsidR="00F756FA">
        <w:t xml:space="preserve"> </w:t>
      </w:r>
      <w:r w:rsidRPr="009848C9">
        <w:t xml:space="preserve">ympäristönsuojeluviranomaiselle. Tulokset lähetetään tarkkailun aikana sähköpostilla.  Vuosipäästöistä laaditaan yhteenveto, joka toimitetaan edellä mainituille tahoille helmikuun loppuun mennessä. </w:t>
      </w:r>
    </w:p>
    <w:p w14:paraId="334CB22B" w14:textId="48F289E1" w:rsidR="006C6887" w:rsidRDefault="006C6887" w:rsidP="00F062BF">
      <w:pPr>
        <w:ind w:left="357"/>
      </w:pPr>
      <w:r w:rsidRPr="00AE4B3B">
        <w:t xml:space="preserve">Vesistötarkkailun tulokset toimitetaan heti tulosten valmistuttua tai viimeistään kuukauden kuluttua näytteenotosta tarkkailuvelvolliselle, </w:t>
      </w:r>
      <w:r w:rsidR="00F756FA" w:rsidRPr="00F756FA">
        <w:rPr>
          <w:highlight w:val="yellow"/>
        </w:rPr>
        <w:t>[</w:t>
      </w:r>
      <w:r w:rsidRPr="00F756FA">
        <w:rPr>
          <w:highlight w:val="yellow"/>
        </w:rPr>
        <w:t>Xx</w:t>
      </w:r>
      <w:r w:rsidR="00F756FA" w:rsidRPr="00F756FA">
        <w:rPr>
          <w:highlight w:val="yellow"/>
        </w:rPr>
        <w:t>]</w:t>
      </w:r>
      <w:r w:rsidRPr="00AE4B3B">
        <w:t xml:space="preserve"> ELY-keskukselle sekä </w:t>
      </w:r>
      <w:r w:rsidR="00F756FA" w:rsidRPr="00297CA9">
        <w:rPr>
          <w:highlight w:val="yellow"/>
        </w:rPr>
        <w:t>[</w:t>
      </w:r>
      <w:r w:rsidRPr="00297CA9">
        <w:rPr>
          <w:highlight w:val="yellow"/>
        </w:rPr>
        <w:t>Xx</w:t>
      </w:r>
      <w:r w:rsidR="00297CA9" w:rsidRPr="00297CA9">
        <w:rPr>
          <w:highlight w:val="yellow"/>
        </w:rPr>
        <w:t>]</w:t>
      </w:r>
      <w:r w:rsidRPr="00AE4B3B">
        <w:t xml:space="preserve"> kaupungin ympäristönsuojeluviranomaiselle. Tulokset toimitetaan suoraan vedenlaaturekisteriin siirrettävässä muodossa kolmen kuukauden välein. Vuosiyhteenveto valmistuu maaliskuun loppuun mennessä ja toimitetaan edellä mainituille, </w:t>
      </w:r>
      <w:r w:rsidR="00297CA9" w:rsidRPr="00CF4487">
        <w:rPr>
          <w:highlight w:val="yellow"/>
        </w:rPr>
        <w:t>[</w:t>
      </w:r>
      <w:r w:rsidRPr="00CF4487">
        <w:rPr>
          <w:highlight w:val="yellow"/>
        </w:rPr>
        <w:t>xx kalatalousalueelle</w:t>
      </w:r>
      <w:r w:rsidR="00CF4487" w:rsidRPr="00CF4487">
        <w:rPr>
          <w:highlight w:val="yellow"/>
        </w:rPr>
        <w:t>]</w:t>
      </w:r>
      <w:r w:rsidRPr="00CF4487">
        <w:rPr>
          <w:highlight w:val="yellow"/>
        </w:rPr>
        <w:t xml:space="preserve">, </w:t>
      </w:r>
      <w:r w:rsidR="00CF4487" w:rsidRPr="00CF4487">
        <w:rPr>
          <w:highlight w:val="yellow"/>
        </w:rPr>
        <w:t>[</w:t>
      </w:r>
      <w:r w:rsidRPr="00CF4487">
        <w:rPr>
          <w:highlight w:val="yellow"/>
        </w:rPr>
        <w:t>xx</w:t>
      </w:r>
      <w:r w:rsidR="00CF4487" w:rsidRPr="00CF4487">
        <w:rPr>
          <w:highlight w:val="yellow"/>
        </w:rPr>
        <w:t>]</w:t>
      </w:r>
      <w:r w:rsidRPr="00CF4487">
        <w:t xml:space="preserve"> ELY-</w:t>
      </w:r>
      <w:r w:rsidRPr="00AE4B3B">
        <w:t>keskuksen kalatalouden ryhmälle sekä Suomen ympäristökeskukselle.</w:t>
      </w:r>
      <w:r w:rsidRPr="009848C9">
        <w:t xml:space="preserve">  </w:t>
      </w:r>
    </w:p>
    <w:p w14:paraId="205BF17E" w14:textId="77777777" w:rsidR="006C6887" w:rsidRPr="009848C9" w:rsidRDefault="006C6887" w:rsidP="00F062BF">
      <w:pPr>
        <w:ind w:left="357"/>
      </w:pPr>
      <w:r w:rsidRPr="000B4253">
        <w:t>Pöly-, melu- ja pohjavesitarkkailua ei katsota tarpeelliseksi.</w:t>
      </w:r>
      <w:r>
        <w:t xml:space="preserve"> </w:t>
      </w:r>
    </w:p>
    <w:p w14:paraId="01FCD5EF" w14:textId="0C9026A0" w:rsidR="006C6887" w:rsidRPr="00CF4487" w:rsidRDefault="00CF4487" w:rsidP="00F062BF">
      <w:pPr>
        <w:ind w:left="357"/>
        <w:rPr>
          <w:i/>
          <w:iCs/>
        </w:rPr>
      </w:pPr>
      <w:r w:rsidRPr="00CF4487">
        <w:rPr>
          <w:i/>
          <w:iCs/>
          <w:color w:val="000000"/>
          <w:highlight w:val="yellow"/>
        </w:rPr>
        <w:t>[</w:t>
      </w:r>
      <w:r w:rsidR="006C6887" w:rsidRPr="00CF4487">
        <w:rPr>
          <w:i/>
          <w:iCs/>
          <w:color w:val="000000"/>
          <w:highlight w:val="yellow"/>
        </w:rPr>
        <w:t>Xxsuon</w:t>
      </w:r>
      <w:r w:rsidRPr="00CF4487">
        <w:rPr>
          <w:i/>
          <w:iCs/>
          <w:color w:val="000000"/>
          <w:highlight w:val="yellow"/>
        </w:rPr>
        <w:t>]</w:t>
      </w:r>
      <w:r w:rsidR="006C6887" w:rsidRPr="00CF4487">
        <w:rPr>
          <w:i/>
          <w:iCs/>
        </w:rPr>
        <w:t xml:space="preserve"> kuormituksen kalataloudelliset vaikutukset alapuolisissa vesistöissä ovat hyvin vähäiset. Kuormituksen kalataloudellisia vaikutuksia voidaan arvioida päästö- ja vesistötarkkailutulosten perusteella, joten erillistä kalataloustarkkailua ei esitetä toteutettavaksi.</w:t>
      </w:r>
    </w:p>
    <w:p w14:paraId="23135427" w14:textId="77777777" w:rsidR="00F756FA" w:rsidRPr="006C6887" w:rsidRDefault="00F756FA" w:rsidP="00F062BF">
      <w:pPr>
        <w:ind w:left="357"/>
      </w:pPr>
    </w:p>
    <w:p w14:paraId="505D7C22" w14:textId="735338E1" w:rsidR="004F5875" w:rsidRDefault="00922286" w:rsidP="00F062BF">
      <w:pPr>
        <w:pStyle w:val="Otsikko1"/>
        <w:numPr>
          <w:ilvl w:val="0"/>
          <w:numId w:val="1"/>
        </w:numPr>
      </w:pPr>
      <w:bookmarkStart w:id="54" w:name="_Toc31273195"/>
      <w:r>
        <w:t>Haitat ja vahingot</w:t>
      </w:r>
      <w:bookmarkEnd w:id="54"/>
    </w:p>
    <w:p w14:paraId="2AA154BC" w14:textId="6E90C121" w:rsidR="00413C06" w:rsidRPr="009848C9" w:rsidRDefault="008C177F" w:rsidP="00F062BF">
      <w:pPr>
        <w:ind w:left="357"/>
      </w:pPr>
      <w:r w:rsidRPr="008C177F">
        <w:rPr>
          <w:color w:val="000000"/>
          <w:highlight w:val="yellow"/>
        </w:rPr>
        <w:t>[</w:t>
      </w:r>
      <w:r w:rsidR="00413C06" w:rsidRPr="008C177F">
        <w:rPr>
          <w:color w:val="000000"/>
          <w:highlight w:val="yellow"/>
        </w:rPr>
        <w:t>Xxsuon</w:t>
      </w:r>
      <w:r w:rsidRPr="008C177F">
        <w:rPr>
          <w:color w:val="000000"/>
          <w:highlight w:val="yellow"/>
        </w:rPr>
        <w:t>]</w:t>
      </w:r>
      <w:r w:rsidR="00413C06" w:rsidRPr="009848C9">
        <w:t xml:space="preserve"> kuormituksen vesistö- ja kalatalousvaikutukset arvioidaan kokonaisuudessaan </w:t>
      </w:r>
      <w:r w:rsidR="001A5359">
        <w:t>niin pieniksi</w:t>
      </w:r>
      <w:r w:rsidR="00413C06" w:rsidRPr="009848C9">
        <w:t>, että niistä ei aiheudu korvattavaa vahinkoa.</w:t>
      </w:r>
    </w:p>
    <w:p w14:paraId="5AB9F2B8" w14:textId="77777777" w:rsidR="00413C06" w:rsidRPr="00413C06" w:rsidRDefault="00413C06" w:rsidP="00F062BF"/>
    <w:p w14:paraId="777B4F26" w14:textId="37CF1E18" w:rsidR="004F5875" w:rsidRDefault="004F5875" w:rsidP="00F062BF">
      <w:pPr>
        <w:pStyle w:val="Otsikko1"/>
        <w:numPr>
          <w:ilvl w:val="0"/>
          <w:numId w:val="1"/>
        </w:numPr>
      </w:pPr>
      <w:bookmarkStart w:id="55" w:name="_Toc31273196"/>
      <w:r>
        <w:t>Yhteenveto</w:t>
      </w:r>
      <w:bookmarkEnd w:id="55"/>
    </w:p>
    <w:p w14:paraId="7B22F645" w14:textId="49D771E6" w:rsidR="00C635FF" w:rsidRPr="00412B05" w:rsidRDefault="00303C21" w:rsidP="00F062BF">
      <w:pPr>
        <w:ind w:left="357"/>
      </w:pPr>
      <w:r w:rsidRPr="004A3D1F">
        <w:rPr>
          <w:highlight w:val="yellow"/>
        </w:rPr>
        <w:t>[</w:t>
      </w:r>
      <w:r w:rsidR="00C635FF" w:rsidRPr="004A3D1F">
        <w:rPr>
          <w:highlight w:val="yellow"/>
        </w:rPr>
        <w:t>Hakija</w:t>
      </w:r>
      <w:r w:rsidRPr="004A3D1F">
        <w:rPr>
          <w:highlight w:val="yellow"/>
        </w:rPr>
        <w:t>]</w:t>
      </w:r>
      <w:r w:rsidR="00C635FF" w:rsidRPr="00412B05">
        <w:t xml:space="preserve"> hakee ympäristölupaa </w:t>
      </w:r>
      <w:r w:rsidR="00695E96" w:rsidRPr="00695E96">
        <w:rPr>
          <w:highlight w:val="yellow"/>
        </w:rPr>
        <w:t>[</w:t>
      </w:r>
      <w:r w:rsidR="00C635FF" w:rsidRPr="00695E96">
        <w:rPr>
          <w:highlight w:val="yellow"/>
        </w:rPr>
        <w:t>xxxx kaupungissa</w:t>
      </w:r>
      <w:r w:rsidR="00695E96" w:rsidRPr="00695E96">
        <w:rPr>
          <w:highlight w:val="yellow"/>
        </w:rPr>
        <w:t xml:space="preserve"> / kunnassa]</w:t>
      </w:r>
      <w:r w:rsidR="00C635FF" w:rsidRPr="00412B05">
        <w:t xml:space="preserve"> sijaitseva</w:t>
      </w:r>
      <w:r w:rsidR="00C635FF">
        <w:t>n</w:t>
      </w:r>
      <w:r w:rsidR="00C635FF" w:rsidRPr="00412B05">
        <w:t xml:space="preserve"> </w:t>
      </w:r>
      <w:r w:rsidRPr="004A3D1F">
        <w:rPr>
          <w:highlight w:val="yellow"/>
        </w:rPr>
        <w:t>[</w:t>
      </w:r>
      <w:r w:rsidR="00C635FF" w:rsidRPr="004A3D1F">
        <w:rPr>
          <w:highlight w:val="yellow"/>
        </w:rPr>
        <w:t>Xxsuon</w:t>
      </w:r>
      <w:r w:rsidRPr="004A3D1F">
        <w:rPr>
          <w:highlight w:val="yellow"/>
        </w:rPr>
        <w:t>]</w:t>
      </w:r>
      <w:r w:rsidR="00C635FF" w:rsidRPr="00412B05">
        <w:t xml:space="preserve"> </w:t>
      </w:r>
      <w:r w:rsidR="004A3D1F" w:rsidRPr="004A3D1F">
        <w:rPr>
          <w:highlight w:val="yellow"/>
        </w:rPr>
        <w:t>[</w:t>
      </w:r>
      <w:r w:rsidR="00C635FF" w:rsidRPr="004A3D1F">
        <w:rPr>
          <w:highlight w:val="yellow"/>
        </w:rPr>
        <w:t>xx</w:t>
      </w:r>
      <w:r w:rsidR="004A3D1F" w:rsidRPr="004A3D1F">
        <w:rPr>
          <w:highlight w:val="yellow"/>
        </w:rPr>
        <w:t>]</w:t>
      </w:r>
      <w:r w:rsidR="00C635FF" w:rsidRPr="00412B05">
        <w:t xml:space="preserve"> hehtaarin turvetuotantoon. </w:t>
      </w:r>
      <w:r w:rsidR="004A3D1F" w:rsidRPr="00373566">
        <w:rPr>
          <w:highlight w:val="yellow"/>
        </w:rPr>
        <w:t>[</w:t>
      </w:r>
      <w:r w:rsidR="00C635FF" w:rsidRPr="00373566">
        <w:rPr>
          <w:highlight w:val="yellow"/>
        </w:rPr>
        <w:t>Xxsuolla</w:t>
      </w:r>
      <w:r w:rsidR="00105CC4" w:rsidRPr="00373566">
        <w:rPr>
          <w:highlight w:val="yellow"/>
        </w:rPr>
        <w:t>]</w:t>
      </w:r>
      <w:r w:rsidR="00C635FF" w:rsidRPr="00412B05">
        <w:t xml:space="preserve"> tuotanto on aloitettu vuonna </w:t>
      </w:r>
      <w:r w:rsidR="00373566" w:rsidRPr="006C48CF">
        <w:rPr>
          <w:highlight w:val="yellow"/>
        </w:rPr>
        <w:t>[</w:t>
      </w:r>
      <w:r w:rsidR="00C635FF" w:rsidRPr="006C48CF">
        <w:rPr>
          <w:highlight w:val="yellow"/>
        </w:rPr>
        <w:t>xxxx</w:t>
      </w:r>
      <w:r w:rsidR="006C48CF" w:rsidRPr="006C48CF">
        <w:rPr>
          <w:highlight w:val="yellow"/>
        </w:rPr>
        <w:t>]</w:t>
      </w:r>
      <w:r w:rsidR="00C635FF" w:rsidRPr="00412B05">
        <w:t xml:space="preserve"> ja turvetuotannon arvioidaan päättyvän kokonaisuudessaan vuonna </w:t>
      </w:r>
      <w:r w:rsidR="006C48CF" w:rsidRPr="00024F35">
        <w:rPr>
          <w:highlight w:val="yellow"/>
        </w:rPr>
        <w:t>[</w:t>
      </w:r>
      <w:r w:rsidR="00C635FF" w:rsidRPr="00024F35">
        <w:rPr>
          <w:highlight w:val="yellow"/>
        </w:rPr>
        <w:t>xxxx</w:t>
      </w:r>
      <w:r w:rsidR="006C48CF" w:rsidRPr="00024F35">
        <w:rPr>
          <w:highlight w:val="yellow"/>
        </w:rPr>
        <w:t>]</w:t>
      </w:r>
      <w:r w:rsidR="00C635FF" w:rsidRPr="00412B05">
        <w:t>. Tämän jälkeen alue siirtyy jälkihoitovaiheeseen ja sitä seuraavaan uuteen maankäyttömuotoon.</w:t>
      </w:r>
      <w:r w:rsidR="00C635FF" w:rsidRPr="00C635FF">
        <w:rPr>
          <w:szCs w:val="24"/>
        </w:rPr>
        <w:t xml:space="preserve"> </w:t>
      </w:r>
      <w:r w:rsidR="00C635FF" w:rsidRPr="00D96CBD">
        <w:rPr>
          <w:i/>
          <w:iCs/>
        </w:rPr>
        <w:t>Suolla tuotetaan jyrsinturvetta imuvaunumenetelmällä.</w:t>
      </w:r>
      <w:r w:rsidR="00C635FF" w:rsidRPr="00412B05">
        <w:t xml:space="preserve"> Tuotantomäärä on arviolta</w:t>
      </w:r>
      <w:r w:rsidR="00C635FF" w:rsidRPr="00C635FF">
        <w:rPr>
          <w:szCs w:val="24"/>
        </w:rPr>
        <w:t xml:space="preserve"> noin </w:t>
      </w:r>
      <w:r w:rsidR="00024F35" w:rsidRPr="00024F35">
        <w:rPr>
          <w:szCs w:val="24"/>
          <w:highlight w:val="yellow"/>
        </w:rPr>
        <w:t>[</w:t>
      </w:r>
      <w:r w:rsidR="00C635FF" w:rsidRPr="00024F35">
        <w:rPr>
          <w:szCs w:val="24"/>
          <w:highlight w:val="yellow"/>
        </w:rPr>
        <w:t>xxxx–xxxx</w:t>
      </w:r>
      <w:r w:rsidR="00024F35" w:rsidRPr="00024F35">
        <w:rPr>
          <w:szCs w:val="24"/>
          <w:highlight w:val="yellow"/>
        </w:rPr>
        <w:t>]</w:t>
      </w:r>
      <w:r w:rsidR="00024F35">
        <w:rPr>
          <w:szCs w:val="24"/>
        </w:rPr>
        <w:t xml:space="preserve"> </w:t>
      </w:r>
      <w:r w:rsidR="00C635FF" w:rsidRPr="00C635FF">
        <w:rPr>
          <w:szCs w:val="24"/>
        </w:rPr>
        <w:t>m</w:t>
      </w:r>
      <w:r w:rsidR="00C635FF" w:rsidRPr="00C635FF">
        <w:rPr>
          <w:szCs w:val="24"/>
          <w:vertAlign w:val="superscript"/>
        </w:rPr>
        <w:t>3</w:t>
      </w:r>
      <w:r w:rsidR="00C635FF" w:rsidRPr="00C635FF">
        <w:rPr>
          <w:szCs w:val="24"/>
        </w:rPr>
        <w:t xml:space="preserve"> vuodessa.</w:t>
      </w:r>
    </w:p>
    <w:p w14:paraId="074EA011" w14:textId="2417E006" w:rsidR="00C635FF" w:rsidRPr="00D14191" w:rsidRDefault="00D96CBD" w:rsidP="00F062BF">
      <w:pPr>
        <w:ind w:left="357"/>
        <w:rPr>
          <w:i/>
          <w:iCs/>
        </w:rPr>
      </w:pPr>
      <w:r w:rsidRPr="00D14191">
        <w:rPr>
          <w:i/>
          <w:iCs/>
          <w:highlight w:val="yellow"/>
        </w:rPr>
        <w:t>[</w:t>
      </w:r>
      <w:r w:rsidR="00C635FF" w:rsidRPr="00D14191">
        <w:rPr>
          <w:i/>
          <w:iCs/>
          <w:highlight w:val="yellow"/>
        </w:rPr>
        <w:t>Xxsuo</w:t>
      </w:r>
      <w:r w:rsidRPr="00D14191">
        <w:rPr>
          <w:i/>
          <w:iCs/>
          <w:highlight w:val="yellow"/>
        </w:rPr>
        <w:t>]</w:t>
      </w:r>
      <w:r w:rsidR="00C635FF" w:rsidRPr="00D14191">
        <w:rPr>
          <w:i/>
          <w:iCs/>
        </w:rPr>
        <w:t xml:space="preserve"> sijaitsee Kymijoen vesistöalueen (14) Saarijärven reitin (14.6) Karankajärven valuma-alueen (14.63) Selänpäänjoen (14.662) ja Rautapuron valuma-alueilla (14.663). Tuotantoalueen käsitellyt kuivatusvedet johdetaan laskeutusaltaan kautta Selänpäänjoen valuma-alueen puolelle </w:t>
      </w:r>
      <w:r w:rsidR="00971F3E" w:rsidRPr="00D14191">
        <w:rPr>
          <w:i/>
          <w:iCs/>
          <w:highlight w:val="yellow"/>
        </w:rPr>
        <w:t>[</w:t>
      </w:r>
      <w:r w:rsidR="00C635FF" w:rsidRPr="00D14191">
        <w:rPr>
          <w:i/>
          <w:iCs/>
          <w:highlight w:val="yellow"/>
        </w:rPr>
        <w:t>xxxpuroon</w:t>
      </w:r>
      <w:r w:rsidR="00971F3E" w:rsidRPr="00D14191">
        <w:rPr>
          <w:i/>
          <w:iCs/>
          <w:highlight w:val="yellow"/>
        </w:rPr>
        <w:t>]</w:t>
      </w:r>
      <w:r w:rsidR="00C635FF" w:rsidRPr="00D14191">
        <w:rPr>
          <w:i/>
          <w:iCs/>
        </w:rPr>
        <w:t xml:space="preserve">, joka laskee </w:t>
      </w:r>
      <w:r w:rsidR="00032855" w:rsidRPr="00D14191">
        <w:rPr>
          <w:i/>
          <w:iCs/>
          <w:highlight w:val="yellow"/>
        </w:rPr>
        <w:t>[</w:t>
      </w:r>
      <w:r w:rsidR="00C635FF" w:rsidRPr="00D14191">
        <w:rPr>
          <w:i/>
          <w:iCs/>
          <w:highlight w:val="yellow"/>
        </w:rPr>
        <w:t>xxjärveen</w:t>
      </w:r>
      <w:r w:rsidR="00032855" w:rsidRPr="00D14191">
        <w:rPr>
          <w:i/>
          <w:iCs/>
          <w:highlight w:val="yellow"/>
        </w:rPr>
        <w:t>]</w:t>
      </w:r>
      <w:r w:rsidR="00C635FF" w:rsidRPr="00D14191">
        <w:rPr>
          <w:i/>
          <w:iCs/>
        </w:rPr>
        <w:t xml:space="preserve">. </w:t>
      </w:r>
      <w:r w:rsidR="00C635FF" w:rsidRPr="00D14191">
        <w:rPr>
          <w:rFonts w:cs="Arial"/>
          <w:i/>
          <w:iCs/>
        </w:rPr>
        <w:t xml:space="preserve">Matka tuotantoalueelta </w:t>
      </w:r>
      <w:r w:rsidR="00032855" w:rsidRPr="00D14191">
        <w:rPr>
          <w:rFonts w:cs="Arial"/>
          <w:i/>
          <w:iCs/>
          <w:highlight w:val="yellow"/>
        </w:rPr>
        <w:t>[</w:t>
      </w:r>
      <w:r w:rsidR="00C635FF" w:rsidRPr="00D14191">
        <w:rPr>
          <w:rFonts w:cs="Arial"/>
          <w:i/>
          <w:iCs/>
          <w:highlight w:val="yellow"/>
        </w:rPr>
        <w:t>xxjärveen</w:t>
      </w:r>
      <w:r w:rsidR="00032855" w:rsidRPr="00D14191">
        <w:rPr>
          <w:rFonts w:cs="Arial"/>
          <w:i/>
          <w:iCs/>
          <w:highlight w:val="yellow"/>
        </w:rPr>
        <w:t>]</w:t>
      </w:r>
      <w:r w:rsidR="00032855" w:rsidRPr="00D14191">
        <w:rPr>
          <w:rFonts w:cs="Arial"/>
          <w:i/>
          <w:iCs/>
        </w:rPr>
        <w:t xml:space="preserve"> </w:t>
      </w:r>
      <w:r w:rsidR="00C635FF" w:rsidRPr="00D14191">
        <w:rPr>
          <w:rFonts w:cs="Arial"/>
          <w:i/>
          <w:iCs/>
        </w:rPr>
        <w:t xml:space="preserve">on noin </w:t>
      </w:r>
      <w:r w:rsidR="00D14191" w:rsidRPr="00D14191">
        <w:rPr>
          <w:rFonts w:cs="Arial"/>
          <w:i/>
          <w:iCs/>
          <w:highlight w:val="yellow"/>
        </w:rPr>
        <w:t>[</w:t>
      </w:r>
      <w:r w:rsidR="00C635FF" w:rsidRPr="00D14191">
        <w:rPr>
          <w:rFonts w:cs="Arial"/>
          <w:i/>
          <w:iCs/>
          <w:highlight w:val="yellow"/>
        </w:rPr>
        <w:t>x</w:t>
      </w:r>
      <w:r w:rsidR="00D14191" w:rsidRPr="00D14191">
        <w:rPr>
          <w:rFonts w:cs="Arial"/>
          <w:i/>
          <w:iCs/>
          <w:highlight w:val="yellow"/>
        </w:rPr>
        <w:t>]</w:t>
      </w:r>
      <w:r w:rsidR="00C635FF" w:rsidRPr="00D14191">
        <w:rPr>
          <w:rFonts w:cs="Arial"/>
          <w:i/>
          <w:iCs/>
        </w:rPr>
        <w:t xml:space="preserve"> km. </w:t>
      </w:r>
      <w:r w:rsidR="00D14191" w:rsidRPr="00D14191">
        <w:rPr>
          <w:rFonts w:cs="Arial"/>
          <w:i/>
          <w:iCs/>
          <w:highlight w:val="yellow"/>
        </w:rPr>
        <w:t>[</w:t>
      </w:r>
      <w:r w:rsidR="00C635FF" w:rsidRPr="00D14191">
        <w:rPr>
          <w:i/>
          <w:iCs/>
          <w:highlight w:val="yellow"/>
        </w:rPr>
        <w:t>Xxsuon</w:t>
      </w:r>
      <w:r w:rsidR="00D14191" w:rsidRPr="00D14191">
        <w:rPr>
          <w:i/>
          <w:iCs/>
          <w:highlight w:val="yellow"/>
        </w:rPr>
        <w:t>]</w:t>
      </w:r>
      <w:r w:rsidR="00C635FF" w:rsidRPr="00D14191">
        <w:rPr>
          <w:i/>
          <w:iCs/>
        </w:rPr>
        <w:t xml:space="preserve"> vesienkäsittelyyn kuuluvat sarkaojarakenteet, jotka on varustettu lietesyvennyksillä, lietepidättimillä ja päisteputkilla, sekä pintapuomilla ja virtaamansäädöllä varustettu laskeutusallas. </w:t>
      </w:r>
    </w:p>
    <w:p w14:paraId="6E5F6E56" w14:textId="5ADF6B62" w:rsidR="00C635FF" w:rsidRPr="00A13084" w:rsidRDefault="000155D4" w:rsidP="00F062BF">
      <w:pPr>
        <w:ind w:left="357"/>
        <w:rPr>
          <w:i/>
          <w:iCs/>
          <w:szCs w:val="24"/>
        </w:rPr>
      </w:pPr>
      <w:r w:rsidRPr="00A13084">
        <w:rPr>
          <w:i/>
          <w:iCs/>
          <w:highlight w:val="yellow"/>
        </w:rPr>
        <w:t>[</w:t>
      </w:r>
      <w:r w:rsidR="00C635FF" w:rsidRPr="00A13084">
        <w:rPr>
          <w:i/>
          <w:iCs/>
          <w:highlight w:val="yellow"/>
        </w:rPr>
        <w:t>Xxsuon</w:t>
      </w:r>
      <w:r w:rsidRPr="00A13084">
        <w:rPr>
          <w:i/>
          <w:iCs/>
          <w:highlight w:val="yellow"/>
        </w:rPr>
        <w:t>]</w:t>
      </w:r>
      <w:r w:rsidR="00C635FF" w:rsidRPr="00A13084">
        <w:rPr>
          <w:i/>
          <w:iCs/>
          <w:szCs w:val="24"/>
        </w:rPr>
        <w:t xml:space="preserve"> välitön ympäristö on pääosin ojitettua puustoista metsätalousvaltaista aluetta, joka estää pölyn ja melun kulkeutumista. Tuotantoalueen kaakkois-eteläpuolella on jonkin verran hakattua aluetta. Tuotantoalueen eteläpuolella noin </w:t>
      </w:r>
      <w:r w:rsidR="001B3E9B" w:rsidRPr="00A13084">
        <w:rPr>
          <w:i/>
          <w:iCs/>
          <w:szCs w:val="24"/>
          <w:highlight w:val="yellow"/>
        </w:rPr>
        <w:t>[</w:t>
      </w:r>
      <w:r w:rsidR="00C635FF" w:rsidRPr="00A13084">
        <w:rPr>
          <w:i/>
          <w:iCs/>
          <w:szCs w:val="24"/>
          <w:highlight w:val="yellow"/>
        </w:rPr>
        <w:t>xx</w:t>
      </w:r>
      <w:r w:rsidR="001B3E9B" w:rsidRPr="00A13084">
        <w:rPr>
          <w:i/>
          <w:iCs/>
          <w:szCs w:val="24"/>
          <w:highlight w:val="yellow"/>
        </w:rPr>
        <w:t>]</w:t>
      </w:r>
      <w:r w:rsidR="00C635FF" w:rsidRPr="00A13084">
        <w:rPr>
          <w:i/>
          <w:iCs/>
          <w:szCs w:val="24"/>
        </w:rPr>
        <w:t xml:space="preserve"> m etäisyydellä sijaitsee suljettu kaatopaikka. Lähin vakituinen asutus ja pellot sijaitsevat </w:t>
      </w:r>
      <w:r w:rsidR="001B3E9B" w:rsidRPr="00A13084">
        <w:rPr>
          <w:i/>
          <w:iCs/>
          <w:szCs w:val="24"/>
          <w:highlight w:val="yellow"/>
        </w:rPr>
        <w:t>[</w:t>
      </w:r>
      <w:r w:rsidR="00C635FF" w:rsidRPr="00A13084">
        <w:rPr>
          <w:i/>
          <w:iCs/>
          <w:szCs w:val="24"/>
          <w:highlight w:val="yellow"/>
        </w:rPr>
        <w:t>x</w:t>
      </w:r>
      <w:r w:rsidR="001B3E9B" w:rsidRPr="00A13084">
        <w:rPr>
          <w:i/>
          <w:iCs/>
          <w:szCs w:val="24"/>
          <w:highlight w:val="yellow"/>
        </w:rPr>
        <w:t>]</w:t>
      </w:r>
      <w:r w:rsidR="00C635FF" w:rsidRPr="00A13084">
        <w:rPr>
          <w:i/>
          <w:iCs/>
          <w:szCs w:val="24"/>
        </w:rPr>
        <w:t xml:space="preserve"> km etäisyydellä turvetuotantoalueen koillis-, itä- ja kaakkoispuolella. Noin 600 m etäisyydellä tuotantoalueen eteläpuolella sijaitsee </w:t>
      </w:r>
      <w:r w:rsidR="001B3E9B" w:rsidRPr="00A13084">
        <w:rPr>
          <w:i/>
          <w:iCs/>
          <w:szCs w:val="24"/>
          <w:highlight w:val="yellow"/>
        </w:rPr>
        <w:t>[</w:t>
      </w:r>
      <w:r w:rsidR="00C635FF" w:rsidRPr="00A13084">
        <w:rPr>
          <w:i/>
          <w:iCs/>
          <w:szCs w:val="24"/>
          <w:highlight w:val="yellow"/>
        </w:rPr>
        <w:t>Xxsuo</w:t>
      </w:r>
      <w:r w:rsidR="001B3E9B" w:rsidRPr="00A13084">
        <w:rPr>
          <w:i/>
          <w:iCs/>
          <w:szCs w:val="24"/>
          <w:highlight w:val="yellow"/>
        </w:rPr>
        <w:t>]</w:t>
      </w:r>
      <w:r w:rsidR="00C635FF" w:rsidRPr="00A13084">
        <w:rPr>
          <w:i/>
          <w:iCs/>
          <w:szCs w:val="24"/>
        </w:rPr>
        <w:t xml:space="preserve"> ja noin 1 km etäisyydellä tuotantoalueen luoteispuolella sijaitsee Vapo Oy:n </w:t>
      </w:r>
      <w:r w:rsidR="00E71120" w:rsidRPr="00A13084">
        <w:rPr>
          <w:i/>
          <w:iCs/>
          <w:szCs w:val="24"/>
          <w:highlight w:val="yellow"/>
        </w:rPr>
        <w:t>[xxsuo]</w:t>
      </w:r>
      <w:r w:rsidR="00C635FF" w:rsidRPr="00A13084">
        <w:rPr>
          <w:i/>
          <w:iCs/>
          <w:szCs w:val="24"/>
        </w:rPr>
        <w:t xml:space="preserve">. Tuotantoalueen läheisyydessä ei sijaitse järviä tai lampia. Lähin, noin 1 ha kokoinen </w:t>
      </w:r>
      <w:r w:rsidR="00A13084" w:rsidRPr="00A13084">
        <w:rPr>
          <w:i/>
          <w:iCs/>
          <w:szCs w:val="24"/>
          <w:highlight w:val="yellow"/>
        </w:rPr>
        <w:t>[</w:t>
      </w:r>
      <w:r w:rsidR="00C635FF" w:rsidRPr="00A13084">
        <w:rPr>
          <w:i/>
          <w:iCs/>
          <w:szCs w:val="24"/>
          <w:highlight w:val="yellow"/>
        </w:rPr>
        <w:t>xxlampi</w:t>
      </w:r>
      <w:r w:rsidR="00A13084" w:rsidRPr="00A13084">
        <w:rPr>
          <w:i/>
          <w:iCs/>
          <w:szCs w:val="24"/>
          <w:highlight w:val="yellow"/>
        </w:rPr>
        <w:t>]</w:t>
      </w:r>
      <w:r w:rsidR="00C635FF" w:rsidRPr="00A13084">
        <w:rPr>
          <w:i/>
          <w:iCs/>
          <w:szCs w:val="24"/>
        </w:rPr>
        <w:t xml:space="preserve">, sijaitsee noin </w:t>
      </w:r>
      <w:r w:rsidR="00A13084" w:rsidRPr="00A13084">
        <w:rPr>
          <w:i/>
          <w:iCs/>
          <w:szCs w:val="24"/>
          <w:highlight w:val="yellow"/>
        </w:rPr>
        <w:t>[</w:t>
      </w:r>
      <w:r w:rsidR="00C635FF" w:rsidRPr="00A13084">
        <w:rPr>
          <w:i/>
          <w:iCs/>
          <w:szCs w:val="24"/>
          <w:highlight w:val="yellow"/>
        </w:rPr>
        <w:t>xx</w:t>
      </w:r>
      <w:r w:rsidR="00A13084" w:rsidRPr="00A13084">
        <w:rPr>
          <w:i/>
          <w:iCs/>
          <w:szCs w:val="24"/>
          <w:highlight w:val="yellow"/>
        </w:rPr>
        <w:t>]</w:t>
      </w:r>
      <w:r w:rsidR="00C635FF" w:rsidRPr="00A13084">
        <w:rPr>
          <w:i/>
          <w:iCs/>
          <w:szCs w:val="24"/>
        </w:rPr>
        <w:t xml:space="preserve"> km etäisyydellä tuotantoalueen itäpuolella. </w:t>
      </w:r>
      <w:r w:rsidR="00C635FF" w:rsidRPr="00A13084">
        <w:rPr>
          <w:i/>
          <w:iCs/>
        </w:rPr>
        <w:t>Tuotannon vaikutukset luontoon ovat vähäisiä, koska alue on jo ihmistoiminnan muokkaamaa.</w:t>
      </w:r>
    </w:p>
    <w:p w14:paraId="5E18C1FE" w14:textId="0F58AD0B" w:rsidR="00C635FF" w:rsidRPr="009467C3" w:rsidRDefault="00C30F23" w:rsidP="00F062BF">
      <w:pPr>
        <w:ind w:left="357"/>
        <w:rPr>
          <w:i/>
          <w:iCs/>
        </w:rPr>
      </w:pPr>
      <w:r w:rsidRPr="009467C3">
        <w:rPr>
          <w:i/>
          <w:iCs/>
          <w:highlight w:val="yellow"/>
        </w:rPr>
        <w:lastRenderedPageBreak/>
        <w:t>[</w:t>
      </w:r>
      <w:r w:rsidR="00C635FF" w:rsidRPr="009467C3">
        <w:rPr>
          <w:i/>
          <w:iCs/>
          <w:highlight w:val="yellow"/>
        </w:rPr>
        <w:t>Xxsuo</w:t>
      </w:r>
      <w:r w:rsidRPr="009467C3">
        <w:rPr>
          <w:i/>
          <w:iCs/>
          <w:highlight w:val="yellow"/>
        </w:rPr>
        <w:t>]</w:t>
      </w:r>
      <w:r w:rsidR="00C635FF" w:rsidRPr="009467C3">
        <w:rPr>
          <w:i/>
          <w:iCs/>
        </w:rPr>
        <w:t xml:space="preserve"> sijaitsee suojellulla </w:t>
      </w:r>
      <w:r w:rsidR="00C635FF" w:rsidRPr="009467C3">
        <w:rPr>
          <w:rFonts w:cs="Arial"/>
          <w:i/>
          <w:iCs/>
          <w:color w:val="000000" w:themeColor="text1"/>
          <w:lang w:eastAsia="zh-CN"/>
        </w:rPr>
        <w:t xml:space="preserve">Saarijärven reitin Leuhunkosken yläpuolen valuma-alueella, joka on rauhoitettu koskiensuojelulailla voimalaitosrakentamiselta. Turvetuotannolla ei ole vaikutusta tähän. </w:t>
      </w:r>
      <w:r w:rsidR="0017496B" w:rsidRPr="009467C3">
        <w:rPr>
          <w:rFonts w:cs="Arial"/>
          <w:i/>
          <w:iCs/>
          <w:color w:val="000000" w:themeColor="text1"/>
          <w:highlight w:val="yellow"/>
          <w:lang w:eastAsia="zh-CN"/>
        </w:rPr>
        <w:t>[</w:t>
      </w:r>
      <w:r w:rsidR="00C635FF" w:rsidRPr="009467C3">
        <w:rPr>
          <w:i/>
          <w:iCs/>
          <w:highlight w:val="yellow"/>
        </w:rPr>
        <w:t>Xxsuon</w:t>
      </w:r>
      <w:r w:rsidR="0017496B" w:rsidRPr="009467C3">
        <w:rPr>
          <w:i/>
          <w:iCs/>
          <w:highlight w:val="yellow"/>
        </w:rPr>
        <w:t>]</w:t>
      </w:r>
      <w:r w:rsidR="00C635FF" w:rsidRPr="009467C3">
        <w:rPr>
          <w:rFonts w:cs="Arial"/>
          <w:i/>
          <w:iCs/>
          <w:color w:val="000000" w:themeColor="text1"/>
          <w:lang w:eastAsia="zh-CN"/>
        </w:rPr>
        <w:t xml:space="preserve"> </w:t>
      </w:r>
      <w:r w:rsidR="00C635FF" w:rsidRPr="009467C3">
        <w:rPr>
          <w:i/>
          <w:iCs/>
        </w:rPr>
        <w:t>lähiympäristössä ei sijaitse muita sellaisia suojelualueita, pienvesiä, pohjavesialueita, arvokkaita maisemakokonaisuuksia, perinne- ja kulttuurimaisemia tai suojeluohjelmiin kuuluvia alueita, joiden nykytilaa tuotantotoiminta voisi heikentää.</w:t>
      </w:r>
    </w:p>
    <w:p w14:paraId="76D704B6" w14:textId="30DB2E1F" w:rsidR="00C635FF" w:rsidRPr="009467C3" w:rsidRDefault="0017496B" w:rsidP="00F062BF">
      <w:pPr>
        <w:ind w:left="357"/>
        <w:rPr>
          <w:bCs/>
          <w:i/>
          <w:iCs/>
          <w:szCs w:val="24"/>
        </w:rPr>
      </w:pPr>
      <w:r w:rsidRPr="009467C3">
        <w:rPr>
          <w:i/>
          <w:iCs/>
          <w:highlight w:val="yellow"/>
        </w:rPr>
        <w:t>[</w:t>
      </w:r>
      <w:r w:rsidR="00C635FF" w:rsidRPr="009467C3">
        <w:rPr>
          <w:i/>
          <w:iCs/>
          <w:highlight w:val="yellow"/>
        </w:rPr>
        <w:t>Xxsuon</w:t>
      </w:r>
      <w:r w:rsidRPr="009467C3">
        <w:rPr>
          <w:i/>
          <w:iCs/>
          <w:highlight w:val="yellow"/>
        </w:rPr>
        <w:t>]</w:t>
      </w:r>
      <w:r w:rsidR="00C635FF" w:rsidRPr="009467C3">
        <w:rPr>
          <w:bCs/>
          <w:i/>
          <w:iCs/>
          <w:szCs w:val="24"/>
        </w:rPr>
        <w:t xml:space="preserve"> päästöt voivat lisätä ja ylläpitää rehevyyttä paikallisesti laskuojassa, mutta alempana vesistössä </w:t>
      </w:r>
      <w:r w:rsidRPr="009467C3">
        <w:rPr>
          <w:bCs/>
          <w:i/>
          <w:iCs/>
          <w:szCs w:val="24"/>
          <w:highlight w:val="yellow"/>
        </w:rPr>
        <w:t>[</w:t>
      </w:r>
      <w:r w:rsidR="00C635FF" w:rsidRPr="009467C3">
        <w:rPr>
          <w:i/>
          <w:iCs/>
          <w:highlight w:val="yellow"/>
        </w:rPr>
        <w:t>Xxsuon</w:t>
      </w:r>
      <w:r w:rsidRPr="009467C3">
        <w:rPr>
          <w:i/>
          <w:iCs/>
          <w:highlight w:val="yellow"/>
        </w:rPr>
        <w:t>]</w:t>
      </w:r>
      <w:r w:rsidR="00C635FF" w:rsidRPr="009467C3">
        <w:rPr>
          <w:bCs/>
          <w:i/>
          <w:iCs/>
          <w:szCs w:val="24"/>
        </w:rPr>
        <w:t xml:space="preserve"> vaikutukset ovat vähäisemmät. Ravinne- ja kiintoainepitoisuuksien perusteella hankealueen kuivatusvesillä ei ole normaalissa tilanteessa vaikusta alapuolisen vesistön tilaan tai kalastoon. Hanke ei vaikuta talousveden ottoon eikä vaikutusalueen virkistyskäyttöön. Hakijan arvion mukaan rantakiinteistöille ja niiden käytölle ei aiheudu korvattavaa virkistyshaittaa. Kuormituksella ei arvioida olevan merkittäviä haitallisia vaikutuksia lähialueen pintavesien käyttöön.</w:t>
      </w:r>
    </w:p>
    <w:p w14:paraId="1FC246CD" w14:textId="6BC8F628" w:rsidR="002632B3" w:rsidRDefault="009467C3" w:rsidP="00F062BF">
      <w:pPr>
        <w:ind w:left="357"/>
      </w:pPr>
      <w:r w:rsidRPr="007E1C10">
        <w:rPr>
          <w:i/>
          <w:iCs/>
          <w:highlight w:val="yellow"/>
        </w:rPr>
        <w:t>[</w:t>
      </w:r>
      <w:r w:rsidR="00C635FF" w:rsidRPr="007E1C10">
        <w:rPr>
          <w:i/>
          <w:iCs/>
          <w:highlight w:val="yellow"/>
        </w:rPr>
        <w:t>Xxsuon</w:t>
      </w:r>
      <w:r w:rsidRPr="007E1C10">
        <w:rPr>
          <w:i/>
          <w:iCs/>
          <w:highlight w:val="yellow"/>
        </w:rPr>
        <w:t>]</w:t>
      </w:r>
      <w:r w:rsidR="00C635FF" w:rsidRPr="009467C3">
        <w:rPr>
          <w:i/>
          <w:iCs/>
        </w:rPr>
        <w:t xml:space="preserve"> turvetuotantoalueen päästöjen ei arvioida heikentävän </w:t>
      </w:r>
      <w:r w:rsidR="007E1C10" w:rsidRPr="007E1C10">
        <w:rPr>
          <w:i/>
          <w:iCs/>
          <w:highlight w:val="yellow"/>
        </w:rPr>
        <w:t>[</w:t>
      </w:r>
      <w:r w:rsidR="00C635FF" w:rsidRPr="007E1C10">
        <w:rPr>
          <w:i/>
          <w:iCs/>
          <w:highlight w:val="yellow"/>
        </w:rPr>
        <w:t>Xxjärven</w:t>
      </w:r>
      <w:r w:rsidR="007E1C10" w:rsidRPr="007E1C10">
        <w:rPr>
          <w:i/>
          <w:iCs/>
          <w:highlight w:val="yellow"/>
        </w:rPr>
        <w:t>]</w:t>
      </w:r>
      <w:r w:rsidR="00C635FF" w:rsidRPr="009467C3">
        <w:rPr>
          <w:i/>
          <w:iCs/>
        </w:rPr>
        <w:t xml:space="preserve"> hyvää ekologista tilaa tai vaikuttavan heikentävästi hyvän tilan saavuttamiseen </w:t>
      </w:r>
      <w:r w:rsidR="0017496B" w:rsidRPr="007F2D0D">
        <w:rPr>
          <w:i/>
          <w:iCs/>
          <w:highlight w:val="yellow"/>
        </w:rPr>
        <w:t>[</w:t>
      </w:r>
      <w:r w:rsidR="00C635FF" w:rsidRPr="007F2D0D">
        <w:rPr>
          <w:i/>
          <w:iCs/>
          <w:highlight w:val="yellow"/>
        </w:rPr>
        <w:t>XXjoessa</w:t>
      </w:r>
      <w:r w:rsidR="0017496B" w:rsidRPr="007F2D0D">
        <w:rPr>
          <w:i/>
          <w:iCs/>
          <w:highlight w:val="yellow"/>
        </w:rPr>
        <w:t>]</w:t>
      </w:r>
      <w:r w:rsidR="00C635FF" w:rsidRPr="009467C3">
        <w:rPr>
          <w:i/>
          <w:iCs/>
        </w:rPr>
        <w:t xml:space="preserve">. </w:t>
      </w:r>
      <w:r w:rsidR="0017496B" w:rsidRPr="009467C3">
        <w:rPr>
          <w:i/>
          <w:iCs/>
          <w:highlight w:val="yellow"/>
        </w:rPr>
        <w:t>[</w:t>
      </w:r>
      <w:r w:rsidR="00C635FF" w:rsidRPr="009467C3">
        <w:rPr>
          <w:i/>
          <w:iCs/>
          <w:highlight w:val="yellow"/>
        </w:rPr>
        <w:t>Xxsuo</w:t>
      </w:r>
      <w:r w:rsidR="0017496B" w:rsidRPr="009467C3">
        <w:rPr>
          <w:i/>
          <w:iCs/>
          <w:highlight w:val="yellow"/>
        </w:rPr>
        <w:t>]</w:t>
      </w:r>
      <w:r w:rsidR="00C635FF" w:rsidRPr="009467C3">
        <w:rPr>
          <w:i/>
          <w:iCs/>
        </w:rPr>
        <w:t xml:space="preserve"> </w:t>
      </w:r>
      <w:r w:rsidR="00C635FF" w:rsidRPr="009467C3">
        <w:rPr>
          <w:i/>
          <w:iCs/>
          <w:szCs w:val="24"/>
        </w:rPr>
        <w:t xml:space="preserve">on pieni, alle 10 ha tuotantoalue, jolla tuotanto jatkuu enää noin </w:t>
      </w:r>
      <w:r w:rsidR="007F2D0D" w:rsidRPr="007F2D0D">
        <w:rPr>
          <w:i/>
          <w:iCs/>
          <w:szCs w:val="24"/>
          <w:highlight w:val="yellow"/>
        </w:rPr>
        <w:t>[</w:t>
      </w:r>
      <w:r w:rsidR="00C635FF" w:rsidRPr="007F2D0D">
        <w:rPr>
          <w:i/>
          <w:iCs/>
          <w:szCs w:val="24"/>
          <w:highlight w:val="yellow"/>
        </w:rPr>
        <w:t>x</w:t>
      </w:r>
      <w:r w:rsidR="007F2D0D" w:rsidRPr="007F2D0D">
        <w:rPr>
          <w:i/>
          <w:iCs/>
          <w:szCs w:val="24"/>
          <w:highlight w:val="yellow"/>
        </w:rPr>
        <w:t>]</w:t>
      </w:r>
      <w:r w:rsidR="00C635FF" w:rsidRPr="009467C3">
        <w:rPr>
          <w:i/>
          <w:iCs/>
          <w:szCs w:val="24"/>
        </w:rPr>
        <w:t xml:space="preserve"> vuotta.  L</w:t>
      </w:r>
      <w:r w:rsidR="00C635FF" w:rsidRPr="009467C3">
        <w:rPr>
          <w:i/>
          <w:iCs/>
        </w:rPr>
        <w:t xml:space="preserve">askeutusaltaat ovat hakijan mukaan ainoa teknis-taloudellisesti järkevä vesienkäsittelyrakenne </w:t>
      </w:r>
      <w:r w:rsidR="007F2D0D" w:rsidRPr="00B80C04">
        <w:rPr>
          <w:i/>
          <w:iCs/>
          <w:highlight w:val="yellow"/>
        </w:rPr>
        <w:t>[</w:t>
      </w:r>
      <w:r w:rsidR="00C635FF" w:rsidRPr="00B80C04">
        <w:rPr>
          <w:i/>
          <w:iCs/>
          <w:highlight w:val="yellow"/>
        </w:rPr>
        <w:t>Xxsuolla</w:t>
      </w:r>
      <w:r w:rsidR="007F2D0D" w:rsidRPr="00B80C04">
        <w:rPr>
          <w:i/>
          <w:iCs/>
          <w:highlight w:val="yellow"/>
        </w:rPr>
        <w:t>]</w:t>
      </w:r>
      <w:r w:rsidR="00C635FF" w:rsidRPr="009467C3">
        <w:rPr>
          <w:i/>
          <w:iCs/>
        </w:rPr>
        <w:t>, ottaen huomioon tuotantoalueen koon ja jäljellä olevan tuotantoajan.</w:t>
      </w:r>
    </w:p>
    <w:p w14:paraId="327AAB9E" w14:textId="77777777" w:rsidR="002632B3" w:rsidRDefault="002632B3">
      <w:r>
        <w:br w:type="page"/>
      </w:r>
    </w:p>
    <w:p w14:paraId="3F8B0C0A" w14:textId="23FCE5F8" w:rsidR="004F5875" w:rsidRDefault="003432B2" w:rsidP="00F062BF">
      <w:pPr>
        <w:pStyle w:val="Otsikko1"/>
        <w:ind w:firstLine="360"/>
      </w:pPr>
      <w:bookmarkStart w:id="56" w:name="_Toc31273197"/>
      <w:r>
        <w:lastRenderedPageBreak/>
        <w:t>[Mallihakemuksessa käytetyt</w:t>
      </w:r>
      <w:r w:rsidR="0096304F">
        <w:t>]</w:t>
      </w:r>
      <w:r>
        <w:t xml:space="preserve"> </w:t>
      </w:r>
      <w:r w:rsidR="0096304F">
        <w:t>L</w:t>
      </w:r>
      <w:r w:rsidR="00F8041D">
        <w:t>ähteet</w:t>
      </w:r>
      <w:bookmarkEnd w:id="56"/>
    </w:p>
    <w:p w14:paraId="12A5ACED" w14:textId="77777777" w:rsidR="00ED0118" w:rsidRPr="00C57925" w:rsidRDefault="00ED0118" w:rsidP="00F062BF">
      <w:pPr>
        <w:ind w:left="357"/>
      </w:pPr>
      <w:r w:rsidRPr="00C57925">
        <w:rPr>
          <w:b/>
        </w:rPr>
        <w:t>Geologian tutkimuskeskus 201</w:t>
      </w:r>
      <w:r>
        <w:rPr>
          <w:b/>
        </w:rPr>
        <w:t>9</w:t>
      </w:r>
      <w:r>
        <w:t>. &lt;</w:t>
      </w:r>
      <w:r w:rsidRPr="00C57925">
        <w:t>https://gtkdata.gtk.fi/Hasu/index.html</w:t>
      </w:r>
      <w:r>
        <w:t xml:space="preserve">&gt;. Ladattu 2.10.2019. </w:t>
      </w:r>
    </w:p>
    <w:p w14:paraId="78E7BF1C" w14:textId="77777777" w:rsidR="00ED0118" w:rsidRDefault="00ED0118" w:rsidP="00F062BF">
      <w:pPr>
        <w:ind w:left="357"/>
        <w:rPr>
          <w:color w:val="000000" w:themeColor="text1"/>
          <w:szCs w:val="24"/>
        </w:rPr>
      </w:pPr>
      <w:r w:rsidRPr="00981B2F">
        <w:rPr>
          <w:b/>
          <w:color w:val="000000" w:themeColor="text1"/>
          <w:szCs w:val="24"/>
        </w:rPr>
        <w:t>Ekholm, M. 1993.</w:t>
      </w:r>
      <w:r w:rsidRPr="00981B2F">
        <w:rPr>
          <w:color w:val="000000" w:themeColor="text1"/>
          <w:szCs w:val="24"/>
        </w:rPr>
        <w:t xml:space="preserve"> Suomen vesistöalueet. Vesi- ja ympäristöhallinnon julkaisuja -sarja A 126.</w:t>
      </w:r>
    </w:p>
    <w:p w14:paraId="6D9B8C28" w14:textId="77777777" w:rsidR="00ED0118" w:rsidRDefault="00ED0118" w:rsidP="00F062BF">
      <w:pPr>
        <w:ind w:left="357"/>
        <w:rPr>
          <w:color w:val="000000" w:themeColor="text1"/>
          <w:szCs w:val="24"/>
        </w:rPr>
      </w:pPr>
      <w:r>
        <w:rPr>
          <w:b/>
          <w:color w:val="000000" w:themeColor="text1"/>
          <w:szCs w:val="24"/>
        </w:rPr>
        <w:t>Etelä-</w:t>
      </w:r>
      <w:r w:rsidRPr="00981B2F">
        <w:rPr>
          <w:b/>
          <w:color w:val="000000" w:themeColor="text1"/>
          <w:szCs w:val="24"/>
        </w:rPr>
        <w:t>Pohjanmaan ELY-keskus 2019.</w:t>
      </w:r>
      <w:r>
        <w:rPr>
          <w:color w:val="000000" w:themeColor="text1"/>
          <w:szCs w:val="24"/>
        </w:rPr>
        <w:t xml:space="preserve"> Ympäristölupahakemuksen laatiminen tuotannossa olevalle alle 10 hehtaarin turvetuotantoalueelle.</w:t>
      </w:r>
    </w:p>
    <w:p w14:paraId="035CC575" w14:textId="77777777" w:rsidR="00ED0118" w:rsidRDefault="00ED0118" w:rsidP="00F062BF">
      <w:pPr>
        <w:ind w:left="357"/>
        <w:rPr>
          <w:noProof/>
          <w:szCs w:val="24"/>
        </w:rPr>
      </w:pPr>
      <w:r>
        <w:rPr>
          <w:b/>
          <w:noProof/>
          <w:szCs w:val="24"/>
        </w:rPr>
        <w:t>Uudenmaan</w:t>
      </w:r>
      <w:r w:rsidRPr="00AF70C5">
        <w:rPr>
          <w:b/>
          <w:noProof/>
          <w:szCs w:val="24"/>
        </w:rPr>
        <w:t xml:space="preserve"> ELY-keskus 2015.</w:t>
      </w:r>
      <w:r w:rsidRPr="00AF70C5">
        <w:rPr>
          <w:noProof/>
          <w:szCs w:val="24"/>
        </w:rPr>
        <w:t xml:space="preserve"> Kymijoen-Suomenlahden vesienhoitoalueen vesienhoitosuunnitelma vuosiksi 2016</w:t>
      </w:r>
      <w:r>
        <w:rPr>
          <w:noProof/>
          <w:szCs w:val="24"/>
        </w:rPr>
        <w:t>-</w:t>
      </w:r>
      <w:r w:rsidRPr="00AF70C5">
        <w:rPr>
          <w:noProof/>
          <w:szCs w:val="24"/>
        </w:rPr>
        <w:t>2021.</w:t>
      </w:r>
    </w:p>
    <w:p w14:paraId="190FD4C6" w14:textId="77777777" w:rsidR="00ED0118" w:rsidRPr="00AF70C5" w:rsidRDefault="00ED0118" w:rsidP="00F062BF">
      <w:pPr>
        <w:ind w:left="357"/>
      </w:pPr>
      <w:r w:rsidRPr="00AF70C5">
        <w:rPr>
          <w:b/>
        </w:rPr>
        <w:t>Keski-Suomen ELY-keskus 2016.</w:t>
      </w:r>
      <w:r w:rsidRPr="00AF70C5">
        <w:t xml:space="preserve"> Keski-Suomen vesienhoidon toimenpideohjelma vuosille 2016-2021. </w:t>
      </w:r>
    </w:p>
    <w:p w14:paraId="0F627D69" w14:textId="77777777" w:rsidR="00ED0118" w:rsidRPr="004617C0" w:rsidRDefault="00ED0118" w:rsidP="00F062BF">
      <w:pPr>
        <w:ind w:left="357"/>
        <w:rPr>
          <w:b/>
          <w:color w:val="000000" w:themeColor="text1"/>
          <w:szCs w:val="24"/>
        </w:rPr>
      </w:pPr>
      <w:r w:rsidRPr="004617C0">
        <w:rPr>
          <w:b/>
          <w:color w:val="000000" w:themeColor="text1"/>
          <w:szCs w:val="24"/>
        </w:rPr>
        <w:t xml:space="preserve">Keski-Suomen Liitto 2019. </w:t>
      </w:r>
      <w:r w:rsidRPr="004617C0">
        <w:rPr>
          <w:color w:val="000000" w:themeColor="text1"/>
          <w:szCs w:val="24"/>
        </w:rPr>
        <w:t>Keski-Suomen maakuntakaava.</w:t>
      </w:r>
      <w:r>
        <w:rPr>
          <w:b/>
          <w:color w:val="000000" w:themeColor="text1"/>
          <w:szCs w:val="24"/>
        </w:rPr>
        <w:t xml:space="preserve"> &lt;</w:t>
      </w:r>
      <w:r w:rsidRPr="005C4018">
        <w:rPr>
          <w:rStyle w:val="Hyperlinkki"/>
          <w:szCs w:val="24"/>
        </w:rPr>
        <w:t>https://www.keskisuomi.fi/maakuntakaava</w:t>
      </w:r>
      <w:r w:rsidRPr="004617C0">
        <w:rPr>
          <w:color w:val="000000" w:themeColor="text1"/>
          <w:szCs w:val="24"/>
        </w:rPr>
        <w:t>&gt;. Luettu 30.9.2019.</w:t>
      </w:r>
    </w:p>
    <w:p w14:paraId="5071D194" w14:textId="77777777" w:rsidR="00ED0118" w:rsidRPr="00E7387A" w:rsidRDefault="00ED0118" w:rsidP="00F062BF">
      <w:pPr>
        <w:ind w:left="357"/>
        <w:rPr>
          <w:szCs w:val="24"/>
        </w:rPr>
      </w:pPr>
      <w:r>
        <w:rPr>
          <w:b/>
          <w:szCs w:val="24"/>
        </w:rPr>
        <w:t xml:space="preserve">Poikolainen, E. &amp; Ristolainen, J. 2001. </w:t>
      </w:r>
      <w:r w:rsidRPr="00E7387A">
        <w:rPr>
          <w:szCs w:val="24"/>
        </w:rPr>
        <w:t>Väärälammensuon (Hattula,</w:t>
      </w:r>
      <w:r>
        <w:rPr>
          <w:szCs w:val="24"/>
        </w:rPr>
        <w:t xml:space="preserve"> </w:t>
      </w:r>
      <w:r w:rsidRPr="00E7387A">
        <w:rPr>
          <w:szCs w:val="24"/>
        </w:rPr>
        <w:t>Renko) turvetuotannon melumittaus 17.-20.8.2001 ja laskennallinen</w:t>
      </w:r>
      <w:r>
        <w:rPr>
          <w:szCs w:val="24"/>
        </w:rPr>
        <w:t xml:space="preserve"> </w:t>
      </w:r>
      <w:r w:rsidRPr="00E7387A">
        <w:rPr>
          <w:szCs w:val="24"/>
        </w:rPr>
        <w:t>tarkastelu.</w:t>
      </w:r>
    </w:p>
    <w:p w14:paraId="3981E997" w14:textId="77777777" w:rsidR="00ED0118" w:rsidRPr="00981B2F" w:rsidRDefault="00ED0118" w:rsidP="00F062BF">
      <w:pPr>
        <w:ind w:left="357"/>
        <w:rPr>
          <w:szCs w:val="24"/>
        </w:rPr>
      </w:pPr>
      <w:r w:rsidRPr="00ED0118">
        <w:rPr>
          <w:b/>
          <w:szCs w:val="24"/>
        </w:rPr>
        <w:t>Pöyry Finland Oy 2016</w:t>
      </w:r>
      <w:r w:rsidRPr="00ED0118">
        <w:rPr>
          <w:szCs w:val="24"/>
        </w:rPr>
        <w:t xml:space="preserve">. Bioenergia ry. </w:t>
      </w:r>
      <w:r w:rsidRPr="00981B2F">
        <w:rPr>
          <w:szCs w:val="24"/>
        </w:rPr>
        <w:t>Turvetuotantoalueiden ominaiskuormitusselvitys. Vedenlaatu- ja kuormitustarkastelu vuosien 2011</w:t>
      </w:r>
      <w:r>
        <w:rPr>
          <w:szCs w:val="24"/>
        </w:rPr>
        <w:t>-</w:t>
      </w:r>
      <w:r w:rsidRPr="00981B2F">
        <w:rPr>
          <w:szCs w:val="24"/>
        </w:rPr>
        <w:t>2015 tarkkailuaineistojen perusteella.</w:t>
      </w:r>
    </w:p>
    <w:p w14:paraId="47EB22FE" w14:textId="77777777" w:rsidR="00ED0118" w:rsidRPr="00981B2F" w:rsidRDefault="00ED0118" w:rsidP="00F062BF">
      <w:pPr>
        <w:ind w:left="357"/>
        <w:rPr>
          <w:szCs w:val="24"/>
        </w:rPr>
      </w:pPr>
      <w:r w:rsidRPr="00981B2F">
        <w:rPr>
          <w:b/>
          <w:szCs w:val="24"/>
        </w:rPr>
        <w:t>SYKE (Suomen ympäristökeskus) 2019.</w:t>
      </w:r>
      <w:r w:rsidRPr="00981B2F">
        <w:rPr>
          <w:szCs w:val="24"/>
        </w:rPr>
        <w:t xml:space="preserve"> Ympäristöhallinnon avoimet ympäristötietojärjestelmät. &lt;http://www.syke.fi/avointieto&gt; </w:t>
      </w:r>
    </w:p>
    <w:p w14:paraId="22AA3BA6" w14:textId="2AEDC2B0" w:rsidR="00ED0118" w:rsidRPr="001E51D9" w:rsidRDefault="00ED0118" w:rsidP="00F062BF">
      <w:pPr>
        <w:pStyle w:val="Luettelokappale"/>
        <w:numPr>
          <w:ilvl w:val="0"/>
          <w:numId w:val="5"/>
        </w:numPr>
        <w:rPr>
          <w:szCs w:val="24"/>
        </w:rPr>
      </w:pPr>
      <w:r w:rsidRPr="001E51D9">
        <w:rPr>
          <w:szCs w:val="24"/>
        </w:rPr>
        <w:t>Vesistömallijärjestelmä (WSFS-VEMALA) / SYKE 30.9.2019.</w:t>
      </w:r>
    </w:p>
    <w:p w14:paraId="77BF0CD1" w14:textId="696FBB11" w:rsidR="00ED0118" w:rsidRPr="001E51D9" w:rsidRDefault="00ED0118" w:rsidP="00F062BF">
      <w:pPr>
        <w:pStyle w:val="Luettelokappale"/>
        <w:numPr>
          <w:ilvl w:val="0"/>
          <w:numId w:val="5"/>
        </w:numPr>
        <w:rPr>
          <w:szCs w:val="24"/>
        </w:rPr>
      </w:pPr>
      <w:r w:rsidRPr="001E51D9">
        <w:rPr>
          <w:szCs w:val="24"/>
        </w:rPr>
        <w:t>Pintavesien tilan tietojärjestelmä, vedenlaatu PIVET / SYKE ja ELY-keskukset 2.10.2019.</w:t>
      </w:r>
    </w:p>
    <w:p w14:paraId="775BB2FF" w14:textId="72E438EF" w:rsidR="00ED0118" w:rsidRPr="001E51D9" w:rsidRDefault="00ED0118" w:rsidP="00F062BF">
      <w:pPr>
        <w:pStyle w:val="Luettelokappale"/>
        <w:numPr>
          <w:ilvl w:val="0"/>
          <w:numId w:val="5"/>
        </w:numPr>
        <w:rPr>
          <w:szCs w:val="24"/>
        </w:rPr>
      </w:pPr>
      <w:r w:rsidRPr="001E51D9">
        <w:rPr>
          <w:szCs w:val="24"/>
        </w:rPr>
        <w:t>Koekalastusrekisteri, Sähkökoekalastukset, NORDIC- verkot / 28.10.2019</w:t>
      </w:r>
    </w:p>
    <w:p w14:paraId="13EED142" w14:textId="77777777" w:rsidR="00ED0118" w:rsidRPr="00981B2F" w:rsidRDefault="00ED0118" w:rsidP="00F062BF">
      <w:pPr>
        <w:ind w:left="357"/>
        <w:rPr>
          <w:b/>
          <w:color w:val="000000" w:themeColor="text1"/>
          <w:szCs w:val="24"/>
        </w:rPr>
      </w:pPr>
      <w:r w:rsidRPr="00981B2F">
        <w:rPr>
          <w:b/>
          <w:color w:val="000000" w:themeColor="text1"/>
          <w:szCs w:val="24"/>
        </w:rPr>
        <w:t>Tissari, J., Yli-Tuomi, T., Willman, P., Nuutinen, J., Raunemaa, T., Marja-aho, J. &amp; Selin, P. 2001.</w:t>
      </w:r>
      <w:r w:rsidRPr="00981B2F">
        <w:rPr>
          <w:color w:val="000000" w:themeColor="text1"/>
          <w:szCs w:val="24"/>
        </w:rPr>
        <w:t xml:space="preserve"> Turvepölyn leviäminen tuotantoalueilta. Hakumenetelmän tutkiminen kesällä 2000 Pyhännän Konnunsuolla. Kuopion yliopiston ympäristötieteiden laitoksen </w:t>
      </w:r>
      <w:r w:rsidRPr="00F866BA">
        <w:rPr>
          <w:color w:val="000000" w:themeColor="text1"/>
          <w:szCs w:val="24"/>
        </w:rPr>
        <w:t>monistesarja 1/2001.</w:t>
      </w:r>
    </w:p>
    <w:p w14:paraId="4BDE84C0" w14:textId="77777777" w:rsidR="00ED0118" w:rsidRDefault="00ED0118" w:rsidP="00F062BF">
      <w:pPr>
        <w:ind w:left="357"/>
        <w:rPr>
          <w:color w:val="000000" w:themeColor="text1"/>
          <w:szCs w:val="24"/>
        </w:rPr>
      </w:pPr>
      <w:r w:rsidRPr="00981B2F">
        <w:rPr>
          <w:b/>
          <w:color w:val="000000" w:themeColor="text1"/>
          <w:szCs w:val="24"/>
        </w:rPr>
        <w:t>Turveteollisuusliitto ry 2002.</w:t>
      </w:r>
      <w:r w:rsidRPr="00981B2F">
        <w:rPr>
          <w:color w:val="000000" w:themeColor="text1"/>
          <w:szCs w:val="24"/>
        </w:rPr>
        <w:t xml:space="preserve"> Turvetuotannon ympäristövaikutusten arviointi. Ohje turvetuotannon luontovaikutusten sekä pöly- ja meluhaittojen arvioinnista. Turveteollisuusliitto ry. 58 s. </w:t>
      </w:r>
      <w:r>
        <w:rPr>
          <w:color w:val="000000" w:themeColor="text1"/>
          <w:szCs w:val="24"/>
        </w:rPr>
        <w:t>+</w:t>
      </w:r>
      <w:r w:rsidRPr="00981B2F">
        <w:rPr>
          <w:color w:val="000000" w:themeColor="text1"/>
          <w:szCs w:val="24"/>
        </w:rPr>
        <w:t xml:space="preserve"> liitteet.</w:t>
      </w:r>
    </w:p>
    <w:p w14:paraId="3297A74C" w14:textId="77777777" w:rsidR="00ED0118" w:rsidRPr="00981B2F" w:rsidRDefault="00ED0118" w:rsidP="00F062BF">
      <w:pPr>
        <w:ind w:left="357"/>
        <w:rPr>
          <w:color w:val="000000" w:themeColor="text1"/>
          <w:szCs w:val="24"/>
        </w:rPr>
      </w:pPr>
      <w:r>
        <w:rPr>
          <w:b/>
          <w:color w:val="000000" w:themeColor="text1"/>
          <w:szCs w:val="24"/>
        </w:rPr>
        <w:t>Vapo Oy 2019.</w:t>
      </w:r>
      <w:r>
        <w:rPr>
          <w:color w:val="000000" w:themeColor="text1"/>
          <w:szCs w:val="24"/>
        </w:rPr>
        <w:t xml:space="preserve"> Vapo Oy:n turvetuotannon päästötarkkailu vuonna 2018. Keski-Suomen ELY-keskuksen alue.</w:t>
      </w:r>
    </w:p>
    <w:p w14:paraId="7EF9D783" w14:textId="77777777" w:rsidR="00ED0118" w:rsidRPr="00A81663" w:rsidRDefault="00ED0118" w:rsidP="00F062BF">
      <w:pPr>
        <w:ind w:left="357"/>
        <w:rPr>
          <w:color w:val="000000" w:themeColor="text1"/>
          <w:szCs w:val="24"/>
        </w:rPr>
      </w:pPr>
      <w:r w:rsidRPr="00981B2F">
        <w:rPr>
          <w:b/>
          <w:color w:val="000000" w:themeColor="text1"/>
          <w:szCs w:val="24"/>
        </w:rPr>
        <w:t>Ympäristöministeriö 2015</w:t>
      </w:r>
      <w:r w:rsidRPr="00981B2F">
        <w:rPr>
          <w:color w:val="000000" w:themeColor="text1"/>
          <w:szCs w:val="24"/>
        </w:rPr>
        <w:t>. Turvetuotannon ympäristönsuojeluohje.</w:t>
      </w:r>
    </w:p>
    <w:p w14:paraId="5806A99C" w14:textId="45EBACAF" w:rsidR="00ED0118" w:rsidRPr="00ED0118" w:rsidRDefault="00ED0118" w:rsidP="00F062BF"/>
    <w:p w14:paraId="78672D92" w14:textId="77777777" w:rsidR="006C5F80" w:rsidRPr="006C5F80" w:rsidRDefault="006C5F80" w:rsidP="00F062BF"/>
    <w:p w14:paraId="323C4017" w14:textId="77777777" w:rsidR="00405B3B" w:rsidRPr="00405B3B" w:rsidRDefault="00405B3B" w:rsidP="00F062BF">
      <w:pPr>
        <w:pStyle w:val="Luettelokappale"/>
        <w:ind w:left="780"/>
      </w:pPr>
    </w:p>
    <w:sectPr w:rsidR="00405B3B" w:rsidRPr="00405B3B" w:rsidSect="00767972">
      <w:footerReference w:type="default" r:id="rId32"/>
      <w:headerReference w:type="first" r:id="rId33"/>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97A4" w14:textId="77777777" w:rsidR="00D67A47" w:rsidRDefault="00D67A47" w:rsidP="00767972">
      <w:pPr>
        <w:spacing w:before="0"/>
      </w:pPr>
      <w:r>
        <w:separator/>
      </w:r>
    </w:p>
  </w:endnote>
  <w:endnote w:type="continuationSeparator" w:id="0">
    <w:p w14:paraId="68AC208B" w14:textId="77777777" w:rsidR="00D67A47" w:rsidRDefault="00D67A47" w:rsidP="007679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973836"/>
      <w:docPartObj>
        <w:docPartGallery w:val="Page Numbers (Bottom of Page)"/>
        <w:docPartUnique/>
      </w:docPartObj>
    </w:sdtPr>
    <w:sdtEndPr/>
    <w:sdtContent>
      <w:p w14:paraId="5693CA0C" w14:textId="77777777" w:rsidR="00767972" w:rsidRDefault="00767972">
        <w:pPr>
          <w:pStyle w:val="Alatunniste"/>
          <w:jc w:val="center"/>
        </w:pPr>
        <w:r>
          <w:fldChar w:fldCharType="begin"/>
        </w:r>
        <w:r>
          <w:instrText>PAGE   \* MERGEFORMAT</w:instrText>
        </w:r>
        <w:r>
          <w:fldChar w:fldCharType="separate"/>
        </w:r>
        <w:r>
          <w:t>2</w:t>
        </w:r>
        <w:r>
          <w:fldChar w:fldCharType="end"/>
        </w:r>
      </w:p>
    </w:sdtContent>
  </w:sdt>
  <w:p w14:paraId="7EBB20B2" w14:textId="77777777" w:rsidR="00767972" w:rsidRDefault="007679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692D" w14:textId="77777777" w:rsidR="00D67A47" w:rsidRDefault="00D67A47" w:rsidP="00767972">
      <w:pPr>
        <w:spacing w:before="0"/>
      </w:pPr>
      <w:r>
        <w:separator/>
      </w:r>
    </w:p>
  </w:footnote>
  <w:footnote w:type="continuationSeparator" w:id="0">
    <w:p w14:paraId="5A863A13" w14:textId="77777777" w:rsidR="00D67A47" w:rsidRDefault="00D67A47" w:rsidP="007679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E63D" w14:textId="109144DE" w:rsidR="00767972" w:rsidRDefault="00743F66" w:rsidP="00767972">
    <w:pPr>
      <w:pStyle w:val="Yltunniste"/>
      <w:jc w:val="right"/>
    </w:pPr>
    <w:r w:rsidRPr="00542147">
      <w:rPr>
        <w:highlight w:val="yellow"/>
      </w:rPr>
      <w:t>[xx.x</w:t>
    </w:r>
    <w:r w:rsidR="00542147" w:rsidRPr="00542147">
      <w:rPr>
        <w:highlight w:val="yellow"/>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54A2"/>
    <w:multiLevelType w:val="multilevel"/>
    <w:tmpl w:val="3A5418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F263CE0"/>
    <w:multiLevelType w:val="hybridMultilevel"/>
    <w:tmpl w:val="3C7E13D2"/>
    <w:lvl w:ilvl="0" w:tplc="FAB0BCD2">
      <w:start w:val="25"/>
      <w:numFmt w:val="bullet"/>
      <w:lvlText w:val="-"/>
      <w:lvlJc w:val="left"/>
      <w:pPr>
        <w:ind w:left="720" w:hanging="360"/>
      </w:pPr>
      <w:rPr>
        <w:rFonts w:ascii="Calibri Light" w:eastAsiaTheme="minorHAns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24262F"/>
    <w:multiLevelType w:val="hybridMultilevel"/>
    <w:tmpl w:val="1E1C8E3A"/>
    <w:lvl w:ilvl="0" w:tplc="AEFEF956">
      <w:numFmt w:val="bullet"/>
      <w:lvlText w:val="-"/>
      <w:lvlJc w:val="left"/>
      <w:pPr>
        <w:ind w:left="1658" w:hanging="360"/>
      </w:pPr>
      <w:rPr>
        <w:rFonts w:ascii="Times New Roman" w:eastAsia="Times New Roman" w:hAnsi="Times New Roman"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 w15:restartNumberingAfterBreak="0">
    <w:nsid w:val="67D93583"/>
    <w:multiLevelType w:val="hybridMultilevel"/>
    <w:tmpl w:val="FAE27560"/>
    <w:lvl w:ilvl="0" w:tplc="A8041A22">
      <w:start w:val="1"/>
      <w:numFmt w:val="lowerLetter"/>
      <w:lvlText w:val="%1)"/>
      <w:lvlJc w:val="left"/>
      <w:pPr>
        <w:ind w:left="1658" w:hanging="360"/>
      </w:p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start w:val="1"/>
      <w:numFmt w:val="decimal"/>
      <w:lvlText w:val="%4."/>
      <w:lvlJc w:val="left"/>
      <w:pPr>
        <w:ind w:left="3818" w:hanging="360"/>
      </w:pPr>
    </w:lvl>
    <w:lvl w:ilvl="4" w:tplc="040B0019">
      <w:start w:val="1"/>
      <w:numFmt w:val="lowerLetter"/>
      <w:lvlText w:val="%5."/>
      <w:lvlJc w:val="left"/>
      <w:pPr>
        <w:ind w:left="4538" w:hanging="360"/>
      </w:pPr>
    </w:lvl>
    <w:lvl w:ilvl="5" w:tplc="040B001B">
      <w:start w:val="1"/>
      <w:numFmt w:val="lowerRoman"/>
      <w:lvlText w:val="%6."/>
      <w:lvlJc w:val="right"/>
      <w:pPr>
        <w:ind w:left="5258" w:hanging="180"/>
      </w:pPr>
    </w:lvl>
    <w:lvl w:ilvl="6" w:tplc="040B000F">
      <w:start w:val="1"/>
      <w:numFmt w:val="decimal"/>
      <w:lvlText w:val="%7."/>
      <w:lvlJc w:val="left"/>
      <w:pPr>
        <w:ind w:left="5978" w:hanging="360"/>
      </w:pPr>
    </w:lvl>
    <w:lvl w:ilvl="7" w:tplc="040B0019">
      <w:start w:val="1"/>
      <w:numFmt w:val="lowerLetter"/>
      <w:lvlText w:val="%8."/>
      <w:lvlJc w:val="left"/>
      <w:pPr>
        <w:ind w:left="6698" w:hanging="360"/>
      </w:pPr>
    </w:lvl>
    <w:lvl w:ilvl="8" w:tplc="040B001B">
      <w:start w:val="1"/>
      <w:numFmt w:val="lowerRoman"/>
      <w:lvlText w:val="%9."/>
      <w:lvlJc w:val="right"/>
      <w:pPr>
        <w:ind w:left="7418" w:hanging="180"/>
      </w:pPr>
    </w:lvl>
  </w:abstractNum>
  <w:abstractNum w:abstractNumId="4" w15:restartNumberingAfterBreak="0">
    <w:nsid w:val="7E5140E7"/>
    <w:multiLevelType w:val="hybridMultilevel"/>
    <w:tmpl w:val="0A5A7C3E"/>
    <w:lvl w:ilvl="0" w:tplc="9FC00DAE">
      <w:start w:val="1"/>
      <w:numFmt w:val="lowerLetter"/>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NDa3MLI0MzMzNrFU0lEKTi0uzszPAykwNKoFAK7GA9ktAAAA"/>
  </w:docVars>
  <w:rsids>
    <w:rsidRoot w:val="00767972"/>
    <w:rsid w:val="00000FF5"/>
    <w:rsid w:val="000021B4"/>
    <w:rsid w:val="00003C9F"/>
    <w:rsid w:val="000045C0"/>
    <w:rsid w:val="00010155"/>
    <w:rsid w:val="00011847"/>
    <w:rsid w:val="000155D4"/>
    <w:rsid w:val="00020F4F"/>
    <w:rsid w:val="000215A0"/>
    <w:rsid w:val="00024F35"/>
    <w:rsid w:val="00027CC3"/>
    <w:rsid w:val="00032855"/>
    <w:rsid w:val="00040C27"/>
    <w:rsid w:val="00050E83"/>
    <w:rsid w:val="00053A35"/>
    <w:rsid w:val="00054354"/>
    <w:rsid w:val="00055728"/>
    <w:rsid w:val="00061D9C"/>
    <w:rsid w:val="00065772"/>
    <w:rsid w:val="000711A3"/>
    <w:rsid w:val="00075C2E"/>
    <w:rsid w:val="00082A0B"/>
    <w:rsid w:val="000856C8"/>
    <w:rsid w:val="00092386"/>
    <w:rsid w:val="000A095A"/>
    <w:rsid w:val="000A6220"/>
    <w:rsid w:val="000A710B"/>
    <w:rsid w:val="000B285C"/>
    <w:rsid w:val="000B5616"/>
    <w:rsid w:val="000C10F7"/>
    <w:rsid w:val="000C1567"/>
    <w:rsid w:val="000C4C8A"/>
    <w:rsid w:val="000C5A67"/>
    <w:rsid w:val="000C66A8"/>
    <w:rsid w:val="000E12AF"/>
    <w:rsid w:val="000E1753"/>
    <w:rsid w:val="000E57F1"/>
    <w:rsid w:val="000F0910"/>
    <w:rsid w:val="000F1834"/>
    <w:rsid w:val="000F4E90"/>
    <w:rsid w:val="00100151"/>
    <w:rsid w:val="00101B08"/>
    <w:rsid w:val="00102525"/>
    <w:rsid w:val="00102FF3"/>
    <w:rsid w:val="00105CC4"/>
    <w:rsid w:val="001102E0"/>
    <w:rsid w:val="00110B8C"/>
    <w:rsid w:val="00115194"/>
    <w:rsid w:val="0011779C"/>
    <w:rsid w:val="001239B4"/>
    <w:rsid w:val="0012417F"/>
    <w:rsid w:val="001330D7"/>
    <w:rsid w:val="001418F1"/>
    <w:rsid w:val="00144752"/>
    <w:rsid w:val="00147716"/>
    <w:rsid w:val="00150AAA"/>
    <w:rsid w:val="001527CC"/>
    <w:rsid w:val="00153D97"/>
    <w:rsid w:val="00156B7B"/>
    <w:rsid w:val="00160365"/>
    <w:rsid w:val="001655E8"/>
    <w:rsid w:val="0017278A"/>
    <w:rsid w:val="00173E10"/>
    <w:rsid w:val="0017496B"/>
    <w:rsid w:val="001776D0"/>
    <w:rsid w:val="00181559"/>
    <w:rsid w:val="00185920"/>
    <w:rsid w:val="00186F56"/>
    <w:rsid w:val="00190B2B"/>
    <w:rsid w:val="00193656"/>
    <w:rsid w:val="001A5359"/>
    <w:rsid w:val="001A7D9F"/>
    <w:rsid w:val="001B07E8"/>
    <w:rsid w:val="001B26DA"/>
    <w:rsid w:val="001B3E9B"/>
    <w:rsid w:val="001C47A2"/>
    <w:rsid w:val="001C525F"/>
    <w:rsid w:val="001D075D"/>
    <w:rsid w:val="001D7BE9"/>
    <w:rsid w:val="001E51D9"/>
    <w:rsid w:val="001E5624"/>
    <w:rsid w:val="001E6834"/>
    <w:rsid w:val="001F39A7"/>
    <w:rsid w:val="001F636E"/>
    <w:rsid w:val="001F7AA9"/>
    <w:rsid w:val="002009B5"/>
    <w:rsid w:val="002038B3"/>
    <w:rsid w:val="00204A59"/>
    <w:rsid w:val="00206497"/>
    <w:rsid w:val="00214E5E"/>
    <w:rsid w:val="0021690D"/>
    <w:rsid w:val="00216C28"/>
    <w:rsid w:val="00217E12"/>
    <w:rsid w:val="00220B17"/>
    <w:rsid w:val="0022550B"/>
    <w:rsid w:val="00227F48"/>
    <w:rsid w:val="002306A0"/>
    <w:rsid w:val="00245521"/>
    <w:rsid w:val="00254356"/>
    <w:rsid w:val="00254562"/>
    <w:rsid w:val="002632B3"/>
    <w:rsid w:val="002633FE"/>
    <w:rsid w:val="00273A35"/>
    <w:rsid w:val="00274915"/>
    <w:rsid w:val="002838B2"/>
    <w:rsid w:val="00285554"/>
    <w:rsid w:val="00291BA0"/>
    <w:rsid w:val="00292902"/>
    <w:rsid w:val="00294935"/>
    <w:rsid w:val="00297CA9"/>
    <w:rsid w:val="002A28B6"/>
    <w:rsid w:val="002A2C93"/>
    <w:rsid w:val="002A5355"/>
    <w:rsid w:val="002B1AF8"/>
    <w:rsid w:val="002B51BB"/>
    <w:rsid w:val="002D2F8E"/>
    <w:rsid w:val="002D4F0A"/>
    <w:rsid w:val="002D5C3C"/>
    <w:rsid w:val="002E58A5"/>
    <w:rsid w:val="002F130F"/>
    <w:rsid w:val="002F6A04"/>
    <w:rsid w:val="002F7EC1"/>
    <w:rsid w:val="00303C21"/>
    <w:rsid w:val="00314378"/>
    <w:rsid w:val="00314669"/>
    <w:rsid w:val="003211E1"/>
    <w:rsid w:val="003244E9"/>
    <w:rsid w:val="003365BF"/>
    <w:rsid w:val="00342004"/>
    <w:rsid w:val="003432B2"/>
    <w:rsid w:val="003437E7"/>
    <w:rsid w:val="003471F2"/>
    <w:rsid w:val="003539D8"/>
    <w:rsid w:val="00363B33"/>
    <w:rsid w:val="00366DA4"/>
    <w:rsid w:val="00373566"/>
    <w:rsid w:val="00377628"/>
    <w:rsid w:val="00382E88"/>
    <w:rsid w:val="00383F5F"/>
    <w:rsid w:val="0039108E"/>
    <w:rsid w:val="00392DAB"/>
    <w:rsid w:val="003A0554"/>
    <w:rsid w:val="003A5270"/>
    <w:rsid w:val="003A70DC"/>
    <w:rsid w:val="003B2604"/>
    <w:rsid w:val="003B287B"/>
    <w:rsid w:val="003B2CF7"/>
    <w:rsid w:val="003B4050"/>
    <w:rsid w:val="003B543F"/>
    <w:rsid w:val="003C44B7"/>
    <w:rsid w:val="003C5454"/>
    <w:rsid w:val="003C5E63"/>
    <w:rsid w:val="003D4BAB"/>
    <w:rsid w:val="003D788B"/>
    <w:rsid w:val="003E0CA0"/>
    <w:rsid w:val="003E0D8C"/>
    <w:rsid w:val="003E10A6"/>
    <w:rsid w:val="003F253B"/>
    <w:rsid w:val="003F4593"/>
    <w:rsid w:val="004043C1"/>
    <w:rsid w:val="00405B3B"/>
    <w:rsid w:val="0041093D"/>
    <w:rsid w:val="00413C06"/>
    <w:rsid w:val="004177E5"/>
    <w:rsid w:val="00420EDF"/>
    <w:rsid w:val="004221E2"/>
    <w:rsid w:val="00424608"/>
    <w:rsid w:val="0043351B"/>
    <w:rsid w:val="004354C5"/>
    <w:rsid w:val="00444736"/>
    <w:rsid w:val="00444D51"/>
    <w:rsid w:val="00453ABF"/>
    <w:rsid w:val="004652B7"/>
    <w:rsid w:val="00471E5F"/>
    <w:rsid w:val="00474F70"/>
    <w:rsid w:val="004828A3"/>
    <w:rsid w:val="004833DF"/>
    <w:rsid w:val="004864D3"/>
    <w:rsid w:val="004915C2"/>
    <w:rsid w:val="00493BD4"/>
    <w:rsid w:val="004A2780"/>
    <w:rsid w:val="004A3D1F"/>
    <w:rsid w:val="004A400E"/>
    <w:rsid w:val="004B0583"/>
    <w:rsid w:val="004B4D92"/>
    <w:rsid w:val="004B7917"/>
    <w:rsid w:val="004C0754"/>
    <w:rsid w:val="004C723A"/>
    <w:rsid w:val="004E52E7"/>
    <w:rsid w:val="004E71F1"/>
    <w:rsid w:val="004E7538"/>
    <w:rsid w:val="004F48CA"/>
    <w:rsid w:val="004F5875"/>
    <w:rsid w:val="004F5FAC"/>
    <w:rsid w:val="005027B9"/>
    <w:rsid w:val="00505F58"/>
    <w:rsid w:val="005061CD"/>
    <w:rsid w:val="00525EBA"/>
    <w:rsid w:val="00530289"/>
    <w:rsid w:val="00530880"/>
    <w:rsid w:val="00531D8B"/>
    <w:rsid w:val="00533442"/>
    <w:rsid w:val="00535331"/>
    <w:rsid w:val="00542147"/>
    <w:rsid w:val="00542EB6"/>
    <w:rsid w:val="0054313B"/>
    <w:rsid w:val="00543A4F"/>
    <w:rsid w:val="00544C79"/>
    <w:rsid w:val="00551DF7"/>
    <w:rsid w:val="00553C38"/>
    <w:rsid w:val="005558CE"/>
    <w:rsid w:val="005604D9"/>
    <w:rsid w:val="00561C19"/>
    <w:rsid w:val="00563000"/>
    <w:rsid w:val="00571801"/>
    <w:rsid w:val="005720E5"/>
    <w:rsid w:val="00573EC9"/>
    <w:rsid w:val="0057540E"/>
    <w:rsid w:val="005803C1"/>
    <w:rsid w:val="00581B8F"/>
    <w:rsid w:val="00591F86"/>
    <w:rsid w:val="0059752D"/>
    <w:rsid w:val="00597D18"/>
    <w:rsid w:val="005A397F"/>
    <w:rsid w:val="005B1E5B"/>
    <w:rsid w:val="005C2683"/>
    <w:rsid w:val="005C4744"/>
    <w:rsid w:val="005D2F4E"/>
    <w:rsid w:val="005E310D"/>
    <w:rsid w:val="005E4834"/>
    <w:rsid w:val="005E5585"/>
    <w:rsid w:val="005E7C37"/>
    <w:rsid w:val="005F0346"/>
    <w:rsid w:val="00600A77"/>
    <w:rsid w:val="00601DDD"/>
    <w:rsid w:val="00603712"/>
    <w:rsid w:val="00613A81"/>
    <w:rsid w:val="006201B0"/>
    <w:rsid w:val="006216C6"/>
    <w:rsid w:val="0062306E"/>
    <w:rsid w:val="00624D66"/>
    <w:rsid w:val="0062750A"/>
    <w:rsid w:val="006310F5"/>
    <w:rsid w:val="00633B77"/>
    <w:rsid w:val="0064422E"/>
    <w:rsid w:val="00644332"/>
    <w:rsid w:val="00651ACD"/>
    <w:rsid w:val="00656621"/>
    <w:rsid w:val="00657BB5"/>
    <w:rsid w:val="00664DBF"/>
    <w:rsid w:val="00666643"/>
    <w:rsid w:val="00666F4A"/>
    <w:rsid w:val="00674787"/>
    <w:rsid w:val="006767C5"/>
    <w:rsid w:val="00680299"/>
    <w:rsid w:val="00691ABA"/>
    <w:rsid w:val="006928A6"/>
    <w:rsid w:val="00694958"/>
    <w:rsid w:val="00695E96"/>
    <w:rsid w:val="006A4434"/>
    <w:rsid w:val="006B4F14"/>
    <w:rsid w:val="006B5E82"/>
    <w:rsid w:val="006C3C7D"/>
    <w:rsid w:val="006C425E"/>
    <w:rsid w:val="006C48CF"/>
    <w:rsid w:val="006C5F80"/>
    <w:rsid w:val="006C6887"/>
    <w:rsid w:val="006C7BE9"/>
    <w:rsid w:val="006E2527"/>
    <w:rsid w:val="006E44C6"/>
    <w:rsid w:val="006E7637"/>
    <w:rsid w:val="006E7B2E"/>
    <w:rsid w:val="006E7BA4"/>
    <w:rsid w:val="006F483E"/>
    <w:rsid w:val="006F4AFD"/>
    <w:rsid w:val="006F4F29"/>
    <w:rsid w:val="007021B5"/>
    <w:rsid w:val="00715984"/>
    <w:rsid w:val="00725CDE"/>
    <w:rsid w:val="00725D05"/>
    <w:rsid w:val="007359F1"/>
    <w:rsid w:val="007377D5"/>
    <w:rsid w:val="00741D24"/>
    <w:rsid w:val="007423F6"/>
    <w:rsid w:val="0074361B"/>
    <w:rsid w:val="00743F66"/>
    <w:rsid w:val="007534E7"/>
    <w:rsid w:val="00753CB4"/>
    <w:rsid w:val="0076241C"/>
    <w:rsid w:val="0076286B"/>
    <w:rsid w:val="0076761A"/>
    <w:rsid w:val="00767972"/>
    <w:rsid w:val="007679DB"/>
    <w:rsid w:val="00770551"/>
    <w:rsid w:val="00775C3A"/>
    <w:rsid w:val="00790580"/>
    <w:rsid w:val="007952C3"/>
    <w:rsid w:val="007A4DEA"/>
    <w:rsid w:val="007C0719"/>
    <w:rsid w:val="007C52FE"/>
    <w:rsid w:val="007C6F97"/>
    <w:rsid w:val="007C77AB"/>
    <w:rsid w:val="007D001E"/>
    <w:rsid w:val="007E12EC"/>
    <w:rsid w:val="007E1C10"/>
    <w:rsid w:val="007E379D"/>
    <w:rsid w:val="007E4E2A"/>
    <w:rsid w:val="007E5A85"/>
    <w:rsid w:val="007E69A5"/>
    <w:rsid w:val="007F2D0D"/>
    <w:rsid w:val="007F35E3"/>
    <w:rsid w:val="0080046C"/>
    <w:rsid w:val="00804830"/>
    <w:rsid w:val="00804C68"/>
    <w:rsid w:val="00805E96"/>
    <w:rsid w:val="00806751"/>
    <w:rsid w:val="00813557"/>
    <w:rsid w:val="0081401B"/>
    <w:rsid w:val="00821F08"/>
    <w:rsid w:val="00826171"/>
    <w:rsid w:val="00833AB1"/>
    <w:rsid w:val="00837BF2"/>
    <w:rsid w:val="00841C63"/>
    <w:rsid w:val="0085028C"/>
    <w:rsid w:val="00854126"/>
    <w:rsid w:val="00854C6D"/>
    <w:rsid w:val="008604DC"/>
    <w:rsid w:val="008622D8"/>
    <w:rsid w:val="00864F94"/>
    <w:rsid w:val="0088103F"/>
    <w:rsid w:val="008836A7"/>
    <w:rsid w:val="00885822"/>
    <w:rsid w:val="00886ED6"/>
    <w:rsid w:val="008A14FD"/>
    <w:rsid w:val="008A2D4E"/>
    <w:rsid w:val="008A4317"/>
    <w:rsid w:val="008A633C"/>
    <w:rsid w:val="008A63EC"/>
    <w:rsid w:val="008B25D0"/>
    <w:rsid w:val="008B5D34"/>
    <w:rsid w:val="008C13F5"/>
    <w:rsid w:val="008C177F"/>
    <w:rsid w:val="008C2500"/>
    <w:rsid w:val="008C3F32"/>
    <w:rsid w:val="008C69F3"/>
    <w:rsid w:val="008D2323"/>
    <w:rsid w:val="008D2E99"/>
    <w:rsid w:val="008D73A6"/>
    <w:rsid w:val="008E27E6"/>
    <w:rsid w:val="008E56B3"/>
    <w:rsid w:val="008F57BD"/>
    <w:rsid w:val="008F635C"/>
    <w:rsid w:val="009139F1"/>
    <w:rsid w:val="00921303"/>
    <w:rsid w:val="00922286"/>
    <w:rsid w:val="00923A24"/>
    <w:rsid w:val="00925048"/>
    <w:rsid w:val="00925782"/>
    <w:rsid w:val="00927FE3"/>
    <w:rsid w:val="009364EC"/>
    <w:rsid w:val="00941174"/>
    <w:rsid w:val="0094327A"/>
    <w:rsid w:val="009467C3"/>
    <w:rsid w:val="00947F83"/>
    <w:rsid w:val="00954AA1"/>
    <w:rsid w:val="00956C62"/>
    <w:rsid w:val="00957386"/>
    <w:rsid w:val="00960BEF"/>
    <w:rsid w:val="0096304F"/>
    <w:rsid w:val="00963FC1"/>
    <w:rsid w:val="00964753"/>
    <w:rsid w:val="009665A1"/>
    <w:rsid w:val="00971F3E"/>
    <w:rsid w:val="00972083"/>
    <w:rsid w:val="00975CBE"/>
    <w:rsid w:val="00976C8C"/>
    <w:rsid w:val="00980942"/>
    <w:rsid w:val="00980AE6"/>
    <w:rsid w:val="0098317B"/>
    <w:rsid w:val="00984B5D"/>
    <w:rsid w:val="009853A7"/>
    <w:rsid w:val="009914DD"/>
    <w:rsid w:val="009922AF"/>
    <w:rsid w:val="00992E87"/>
    <w:rsid w:val="0099435C"/>
    <w:rsid w:val="009A072F"/>
    <w:rsid w:val="009A45FE"/>
    <w:rsid w:val="009A4D99"/>
    <w:rsid w:val="009B1DC9"/>
    <w:rsid w:val="009B31E1"/>
    <w:rsid w:val="009B3C12"/>
    <w:rsid w:val="009B4406"/>
    <w:rsid w:val="009B6202"/>
    <w:rsid w:val="009B7677"/>
    <w:rsid w:val="009C5A16"/>
    <w:rsid w:val="009C7EA5"/>
    <w:rsid w:val="009D0336"/>
    <w:rsid w:val="009D61DB"/>
    <w:rsid w:val="009D6D3E"/>
    <w:rsid w:val="009E41D7"/>
    <w:rsid w:val="009E4AED"/>
    <w:rsid w:val="009E68F9"/>
    <w:rsid w:val="00A02836"/>
    <w:rsid w:val="00A07F95"/>
    <w:rsid w:val="00A13084"/>
    <w:rsid w:val="00A1623C"/>
    <w:rsid w:val="00A17907"/>
    <w:rsid w:val="00A200AF"/>
    <w:rsid w:val="00A3226A"/>
    <w:rsid w:val="00A33327"/>
    <w:rsid w:val="00A33374"/>
    <w:rsid w:val="00A443BA"/>
    <w:rsid w:val="00A51FFB"/>
    <w:rsid w:val="00A53E9D"/>
    <w:rsid w:val="00A608E9"/>
    <w:rsid w:val="00A64776"/>
    <w:rsid w:val="00A67C2C"/>
    <w:rsid w:val="00A80E5C"/>
    <w:rsid w:val="00A8252D"/>
    <w:rsid w:val="00A848B9"/>
    <w:rsid w:val="00A90B8C"/>
    <w:rsid w:val="00AA7BD8"/>
    <w:rsid w:val="00AB338C"/>
    <w:rsid w:val="00AB4D47"/>
    <w:rsid w:val="00AB5D33"/>
    <w:rsid w:val="00AB7F7E"/>
    <w:rsid w:val="00AC3076"/>
    <w:rsid w:val="00AC3667"/>
    <w:rsid w:val="00AC42A2"/>
    <w:rsid w:val="00AC43FE"/>
    <w:rsid w:val="00AD37AA"/>
    <w:rsid w:val="00AD6E22"/>
    <w:rsid w:val="00AE072A"/>
    <w:rsid w:val="00AE0B96"/>
    <w:rsid w:val="00AE6437"/>
    <w:rsid w:val="00AF0F0B"/>
    <w:rsid w:val="00AF402F"/>
    <w:rsid w:val="00AF7071"/>
    <w:rsid w:val="00AF7948"/>
    <w:rsid w:val="00B01D20"/>
    <w:rsid w:val="00B0249B"/>
    <w:rsid w:val="00B131AC"/>
    <w:rsid w:val="00B143D2"/>
    <w:rsid w:val="00B154E4"/>
    <w:rsid w:val="00B159F9"/>
    <w:rsid w:val="00B15A7B"/>
    <w:rsid w:val="00B15F60"/>
    <w:rsid w:val="00B17CBF"/>
    <w:rsid w:val="00B248F4"/>
    <w:rsid w:val="00B34841"/>
    <w:rsid w:val="00B35F34"/>
    <w:rsid w:val="00B37355"/>
    <w:rsid w:val="00B4722E"/>
    <w:rsid w:val="00B5050C"/>
    <w:rsid w:val="00B50C15"/>
    <w:rsid w:val="00B50F35"/>
    <w:rsid w:val="00B601E8"/>
    <w:rsid w:val="00B65CF3"/>
    <w:rsid w:val="00B6728E"/>
    <w:rsid w:val="00B67431"/>
    <w:rsid w:val="00B67A17"/>
    <w:rsid w:val="00B75B7E"/>
    <w:rsid w:val="00B80C04"/>
    <w:rsid w:val="00B851F8"/>
    <w:rsid w:val="00B87C55"/>
    <w:rsid w:val="00B90271"/>
    <w:rsid w:val="00B915C8"/>
    <w:rsid w:val="00B92BFA"/>
    <w:rsid w:val="00B96745"/>
    <w:rsid w:val="00B9718C"/>
    <w:rsid w:val="00BB7735"/>
    <w:rsid w:val="00BC2316"/>
    <w:rsid w:val="00BD017E"/>
    <w:rsid w:val="00BD12EF"/>
    <w:rsid w:val="00BD132A"/>
    <w:rsid w:val="00BE5A63"/>
    <w:rsid w:val="00BE7865"/>
    <w:rsid w:val="00BE7BEE"/>
    <w:rsid w:val="00C0669B"/>
    <w:rsid w:val="00C140EA"/>
    <w:rsid w:val="00C15F0F"/>
    <w:rsid w:val="00C1619B"/>
    <w:rsid w:val="00C2053B"/>
    <w:rsid w:val="00C22488"/>
    <w:rsid w:val="00C23A28"/>
    <w:rsid w:val="00C24868"/>
    <w:rsid w:val="00C30257"/>
    <w:rsid w:val="00C30F23"/>
    <w:rsid w:val="00C32615"/>
    <w:rsid w:val="00C3371F"/>
    <w:rsid w:val="00C47701"/>
    <w:rsid w:val="00C47F46"/>
    <w:rsid w:val="00C518E0"/>
    <w:rsid w:val="00C527DB"/>
    <w:rsid w:val="00C635FF"/>
    <w:rsid w:val="00C651EA"/>
    <w:rsid w:val="00C7576D"/>
    <w:rsid w:val="00C80049"/>
    <w:rsid w:val="00C81887"/>
    <w:rsid w:val="00C83498"/>
    <w:rsid w:val="00C83A62"/>
    <w:rsid w:val="00C90765"/>
    <w:rsid w:val="00C907C5"/>
    <w:rsid w:val="00C90AFB"/>
    <w:rsid w:val="00C91283"/>
    <w:rsid w:val="00C94C4F"/>
    <w:rsid w:val="00CA0499"/>
    <w:rsid w:val="00CA3363"/>
    <w:rsid w:val="00CB0E23"/>
    <w:rsid w:val="00CC504B"/>
    <w:rsid w:val="00CC5B7F"/>
    <w:rsid w:val="00CC7D33"/>
    <w:rsid w:val="00CD0083"/>
    <w:rsid w:val="00CD47EC"/>
    <w:rsid w:val="00CD7770"/>
    <w:rsid w:val="00CE2F8A"/>
    <w:rsid w:val="00CE7CA2"/>
    <w:rsid w:val="00CF1065"/>
    <w:rsid w:val="00CF14AD"/>
    <w:rsid w:val="00CF1DD1"/>
    <w:rsid w:val="00CF4487"/>
    <w:rsid w:val="00CF4DD2"/>
    <w:rsid w:val="00D01049"/>
    <w:rsid w:val="00D07090"/>
    <w:rsid w:val="00D07A87"/>
    <w:rsid w:val="00D14191"/>
    <w:rsid w:val="00D21B98"/>
    <w:rsid w:val="00D21C90"/>
    <w:rsid w:val="00D230C1"/>
    <w:rsid w:val="00D25C01"/>
    <w:rsid w:val="00D26D49"/>
    <w:rsid w:val="00D312E5"/>
    <w:rsid w:val="00D31D0C"/>
    <w:rsid w:val="00D32CDE"/>
    <w:rsid w:val="00D3566C"/>
    <w:rsid w:val="00D45FFC"/>
    <w:rsid w:val="00D47FE8"/>
    <w:rsid w:val="00D531DF"/>
    <w:rsid w:val="00D534FD"/>
    <w:rsid w:val="00D55222"/>
    <w:rsid w:val="00D55530"/>
    <w:rsid w:val="00D57C8D"/>
    <w:rsid w:val="00D608FC"/>
    <w:rsid w:val="00D60E70"/>
    <w:rsid w:val="00D63588"/>
    <w:rsid w:val="00D6532A"/>
    <w:rsid w:val="00D67A47"/>
    <w:rsid w:val="00D73AD7"/>
    <w:rsid w:val="00D772FD"/>
    <w:rsid w:val="00D776C0"/>
    <w:rsid w:val="00D84A2F"/>
    <w:rsid w:val="00D84D24"/>
    <w:rsid w:val="00D853F0"/>
    <w:rsid w:val="00D941D2"/>
    <w:rsid w:val="00D96CBD"/>
    <w:rsid w:val="00DA5D39"/>
    <w:rsid w:val="00DA6C63"/>
    <w:rsid w:val="00DB23E3"/>
    <w:rsid w:val="00DB4484"/>
    <w:rsid w:val="00DB5787"/>
    <w:rsid w:val="00DC1CE6"/>
    <w:rsid w:val="00DC68BD"/>
    <w:rsid w:val="00DC7547"/>
    <w:rsid w:val="00DD5CFF"/>
    <w:rsid w:val="00DE0AD6"/>
    <w:rsid w:val="00DE1737"/>
    <w:rsid w:val="00DE1C66"/>
    <w:rsid w:val="00DF18D4"/>
    <w:rsid w:val="00DF6080"/>
    <w:rsid w:val="00DF6F23"/>
    <w:rsid w:val="00E04B09"/>
    <w:rsid w:val="00E056A8"/>
    <w:rsid w:val="00E077AA"/>
    <w:rsid w:val="00E12126"/>
    <w:rsid w:val="00E1518F"/>
    <w:rsid w:val="00E155E8"/>
    <w:rsid w:val="00E17A5E"/>
    <w:rsid w:val="00E21B53"/>
    <w:rsid w:val="00E2576A"/>
    <w:rsid w:val="00E30516"/>
    <w:rsid w:val="00E33A5B"/>
    <w:rsid w:val="00E356A2"/>
    <w:rsid w:val="00E407A3"/>
    <w:rsid w:val="00E45018"/>
    <w:rsid w:val="00E519E8"/>
    <w:rsid w:val="00E51BA0"/>
    <w:rsid w:val="00E5261E"/>
    <w:rsid w:val="00E57F53"/>
    <w:rsid w:val="00E645DC"/>
    <w:rsid w:val="00E71120"/>
    <w:rsid w:val="00E74677"/>
    <w:rsid w:val="00E751B4"/>
    <w:rsid w:val="00E769C3"/>
    <w:rsid w:val="00E81C2E"/>
    <w:rsid w:val="00E95C1A"/>
    <w:rsid w:val="00EA0BE9"/>
    <w:rsid w:val="00EB00CB"/>
    <w:rsid w:val="00EB5F50"/>
    <w:rsid w:val="00EB628A"/>
    <w:rsid w:val="00EC65E9"/>
    <w:rsid w:val="00ED0118"/>
    <w:rsid w:val="00F032C4"/>
    <w:rsid w:val="00F055E3"/>
    <w:rsid w:val="00F05CC6"/>
    <w:rsid w:val="00F062BF"/>
    <w:rsid w:val="00F06F8D"/>
    <w:rsid w:val="00F14CFC"/>
    <w:rsid w:val="00F178D5"/>
    <w:rsid w:val="00F17B74"/>
    <w:rsid w:val="00F20229"/>
    <w:rsid w:val="00F25D12"/>
    <w:rsid w:val="00F31433"/>
    <w:rsid w:val="00F324BF"/>
    <w:rsid w:val="00F36019"/>
    <w:rsid w:val="00F40902"/>
    <w:rsid w:val="00F55D93"/>
    <w:rsid w:val="00F70303"/>
    <w:rsid w:val="00F71E14"/>
    <w:rsid w:val="00F72E6C"/>
    <w:rsid w:val="00F74457"/>
    <w:rsid w:val="00F750BC"/>
    <w:rsid w:val="00F756FA"/>
    <w:rsid w:val="00F8041D"/>
    <w:rsid w:val="00F82F04"/>
    <w:rsid w:val="00F83CC4"/>
    <w:rsid w:val="00F90C87"/>
    <w:rsid w:val="00FA039A"/>
    <w:rsid w:val="00FA3018"/>
    <w:rsid w:val="00FA33BB"/>
    <w:rsid w:val="00FA3D06"/>
    <w:rsid w:val="00FA6122"/>
    <w:rsid w:val="00FB0B71"/>
    <w:rsid w:val="00FB0C38"/>
    <w:rsid w:val="00FB6329"/>
    <w:rsid w:val="00FC186E"/>
    <w:rsid w:val="00FC7BAB"/>
    <w:rsid w:val="00FD092B"/>
    <w:rsid w:val="00FD182E"/>
    <w:rsid w:val="00FD18CD"/>
    <w:rsid w:val="00FE12F7"/>
    <w:rsid w:val="00FE1F29"/>
    <w:rsid w:val="00FF00E0"/>
    <w:rsid w:val="00FF1063"/>
    <w:rsid w:val="00FF30FB"/>
    <w:rsid w:val="00FF5C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B833C"/>
  <w15:chartTrackingRefBased/>
  <w15:docId w15:val="{49F846B7-0C25-4EF8-B80E-D026303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2417F"/>
    <w:rPr>
      <w:rFonts w:ascii="Calibri Light" w:hAnsi="Calibri Light"/>
    </w:rPr>
  </w:style>
  <w:style w:type="paragraph" w:styleId="Otsikko1">
    <w:name w:val="heading 1"/>
    <w:basedOn w:val="Normaali"/>
    <w:next w:val="Normaali"/>
    <w:link w:val="Otsikko1Char"/>
    <w:uiPriority w:val="9"/>
    <w:qFormat/>
    <w:rsid w:val="00767972"/>
    <w:pPr>
      <w:keepNext/>
      <w:keepLines/>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767972"/>
    <w:pPr>
      <w:keepNext/>
      <w:keepLines/>
      <w:outlineLvl w:val="1"/>
    </w:pPr>
    <w:rPr>
      <w:rFonts w:asciiTheme="majorHAnsi" w:eastAsiaTheme="majorEastAsia" w:hAnsiTheme="majorHAnsi" w:cstheme="majorBidi"/>
      <w:b/>
      <w:sz w:val="26"/>
      <w:szCs w:val="26"/>
    </w:rPr>
  </w:style>
  <w:style w:type="paragraph" w:styleId="Otsikko3">
    <w:name w:val="heading 3"/>
    <w:basedOn w:val="Normaali"/>
    <w:next w:val="Normaali"/>
    <w:link w:val="Otsikko3Char"/>
    <w:uiPriority w:val="9"/>
    <w:unhideWhenUsed/>
    <w:qFormat/>
    <w:rsid w:val="00FB0B71"/>
    <w:pPr>
      <w:keepNext/>
      <w:keepLines/>
      <w:outlineLvl w:val="2"/>
    </w:pPr>
    <w:rPr>
      <w:rFonts w:asciiTheme="majorHAnsi" w:eastAsiaTheme="majorEastAsia" w:hAnsiTheme="majorHAns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7972"/>
    <w:rPr>
      <w:rFonts w:asciiTheme="majorHAnsi" w:eastAsiaTheme="majorEastAsia" w:hAnsiTheme="majorHAnsi" w:cstheme="majorBidi"/>
      <w:b/>
      <w:sz w:val="32"/>
      <w:szCs w:val="32"/>
    </w:rPr>
  </w:style>
  <w:style w:type="character" w:customStyle="1" w:styleId="Otsikko2Char">
    <w:name w:val="Otsikko 2 Char"/>
    <w:basedOn w:val="Kappaleenoletusfontti"/>
    <w:link w:val="Otsikko2"/>
    <w:uiPriority w:val="9"/>
    <w:rsid w:val="00767972"/>
    <w:rPr>
      <w:rFonts w:asciiTheme="majorHAnsi" w:eastAsiaTheme="majorEastAsia" w:hAnsiTheme="majorHAnsi" w:cstheme="majorBidi"/>
      <w:b/>
      <w:sz w:val="26"/>
      <w:szCs w:val="26"/>
    </w:rPr>
  </w:style>
  <w:style w:type="paragraph" w:styleId="Yltunniste">
    <w:name w:val="header"/>
    <w:basedOn w:val="Normaali"/>
    <w:link w:val="YltunnisteChar"/>
    <w:uiPriority w:val="99"/>
    <w:unhideWhenUsed/>
    <w:rsid w:val="00767972"/>
    <w:pPr>
      <w:tabs>
        <w:tab w:val="center" w:pos="4819"/>
        <w:tab w:val="right" w:pos="9638"/>
      </w:tabs>
      <w:spacing w:before="0"/>
    </w:pPr>
  </w:style>
  <w:style w:type="character" w:customStyle="1" w:styleId="YltunnisteChar">
    <w:name w:val="Ylätunniste Char"/>
    <w:basedOn w:val="Kappaleenoletusfontti"/>
    <w:link w:val="Yltunniste"/>
    <w:uiPriority w:val="99"/>
    <w:rsid w:val="00767972"/>
    <w:rPr>
      <w:rFonts w:ascii="Calibri Light" w:hAnsi="Calibri Light"/>
    </w:rPr>
  </w:style>
  <w:style w:type="paragraph" w:styleId="Alatunniste">
    <w:name w:val="footer"/>
    <w:basedOn w:val="Normaali"/>
    <w:link w:val="AlatunnisteChar"/>
    <w:uiPriority w:val="99"/>
    <w:unhideWhenUsed/>
    <w:rsid w:val="00767972"/>
    <w:pPr>
      <w:tabs>
        <w:tab w:val="center" w:pos="4819"/>
        <w:tab w:val="right" w:pos="9638"/>
      </w:tabs>
      <w:spacing w:before="0"/>
    </w:pPr>
  </w:style>
  <w:style w:type="character" w:customStyle="1" w:styleId="AlatunnisteChar">
    <w:name w:val="Alatunniste Char"/>
    <w:basedOn w:val="Kappaleenoletusfontti"/>
    <w:link w:val="Alatunniste"/>
    <w:uiPriority w:val="99"/>
    <w:rsid w:val="00767972"/>
    <w:rPr>
      <w:rFonts w:ascii="Calibri Light" w:hAnsi="Calibri Light"/>
    </w:rPr>
  </w:style>
  <w:style w:type="paragraph" w:styleId="Otsikko">
    <w:name w:val="Title"/>
    <w:basedOn w:val="Normaali"/>
    <w:next w:val="Normaali"/>
    <w:link w:val="OtsikkoChar"/>
    <w:uiPriority w:val="10"/>
    <w:qFormat/>
    <w:rsid w:val="00767972"/>
    <w:pPr>
      <w:spacing w:before="0"/>
      <w:contextualSpacing/>
    </w:pPr>
    <w:rPr>
      <w:rFonts w:asciiTheme="majorHAnsi" w:eastAsiaTheme="majorEastAsia" w:hAnsiTheme="majorHAnsi" w:cstheme="majorBidi"/>
      <w:b/>
      <w:spacing w:val="-10"/>
      <w:kern w:val="28"/>
      <w:sz w:val="56"/>
      <w:szCs w:val="56"/>
    </w:rPr>
  </w:style>
  <w:style w:type="character" w:customStyle="1" w:styleId="OtsikkoChar">
    <w:name w:val="Otsikko Char"/>
    <w:basedOn w:val="Kappaleenoletusfontti"/>
    <w:link w:val="Otsikko"/>
    <w:uiPriority w:val="10"/>
    <w:rsid w:val="00767972"/>
    <w:rPr>
      <w:rFonts w:asciiTheme="majorHAnsi" w:eastAsiaTheme="majorEastAsia" w:hAnsiTheme="majorHAnsi" w:cstheme="majorBidi"/>
      <w:b/>
      <w:spacing w:val="-10"/>
      <w:kern w:val="28"/>
      <w:sz w:val="56"/>
      <w:szCs w:val="56"/>
    </w:rPr>
  </w:style>
  <w:style w:type="character" w:styleId="Paikkamerkkiteksti">
    <w:name w:val="Placeholder Text"/>
    <w:basedOn w:val="Kappaleenoletusfontti"/>
    <w:uiPriority w:val="99"/>
    <w:semiHidden/>
    <w:rsid w:val="00767972"/>
    <w:rPr>
      <w:color w:val="808080"/>
    </w:rPr>
  </w:style>
  <w:style w:type="character" w:customStyle="1" w:styleId="Otsikko3Char">
    <w:name w:val="Otsikko 3 Char"/>
    <w:basedOn w:val="Kappaleenoletusfontti"/>
    <w:link w:val="Otsikko3"/>
    <w:uiPriority w:val="9"/>
    <w:rsid w:val="00FB0B71"/>
    <w:rPr>
      <w:rFonts w:asciiTheme="majorHAnsi" w:eastAsiaTheme="majorEastAsia" w:hAnsiTheme="majorHAnsi" w:cstheme="majorBidi"/>
      <w:b/>
      <w:sz w:val="24"/>
      <w:szCs w:val="24"/>
    </w:rPr>
  </w:style>
  <w:style w:type="paragraph" w:styleId="Sisllysluettelonotsikko">
    <w:name w:val="TOC Heading"/>
    <w:basedOn w:val="Otsikko1"/>
    <w:next w:val="Normaali"/>
    <w:uiPriority w:val="39"/>
    <w:unhideWhenUsed/>
    <w:qFormat/>
    <w:rsid w:val="00767972"/>
    <w:pPr>
      <w:spacing w:before="240" w:after="0" w:line="259" w:lineRule="auto"/>
      <w:outlineLvl w:val="9"/>
    </w:pPr>
    <w:rPr>
      <w:b w:val="0"/>
      <w:color w:val="2F5496" w:themeColor="accent1" w:themeShade="BF"/>
      <w:lang w:eastAsia="fi-FI"/>
    </w:rPr>
  </w:style>
  <w:style w:type="paragraph" w:styleId="Sisluet2">
    <w:name w:val="toc 2"/>
    <w:basedOn w:val="Normaali"/>
    <w:next w:val="Normaali"/>
    <w:autoRedefine/>
    <w:uiPriority w:val="39"/>
    <w:unhideWhenUsed/>
    <w:rsid w:val="00767972"/>
    <w:pPr>
      <w:spacing w:after="100"/>
      <w:ind w:left="220"/>
    </w:pPr>
  </w:style>
  <w:style w:type="character" w:styleId="Hyperlinkki">
    <w:name w:val="Hyperlink"/>
    <w:basedOn w:val="Kappaleenoletusfontti"/>
    <w:uiPriority w:val="99"/>
    <w:unhideWhenUsed/>
    <w:rsid w:val="00767972"/>
    <w:rPr>
      <w:color w:val="0563C1" w:themeColor="hyperlink"/>
      <w:u w:val="single"/>
    </w:rPr>
  </w:style>
  <w:style w:type="paragraph" w:styleId="Luettelokappale">
    <w:name w:val="List Paragraph"/>
    <w:basedOn w:val="Normaali"/>
    <w:uiPriority w:val="34"/>
    <w:qFormat/>
    <w:rsid w:val="00405B3B"/>
    <w:pPr>
      <w:ind w:left="720"/>
      <w:contextualSpacing/>
    </w:pPr>
  </w:style>
  <w:style w:type="paragraph" w:styleId="Sisluet1">
    <w:name w:val="toc 1"/>
    <w:basedOn w:val="Normaali"/>
    <w:next w:val="Normaali"/>
    <w:autoRedefine/>
    <w:uiPriority w:val="39"/>
    <w:unhideWhenUsed/>
    <w:rsid w:val="00767972"/>
    <w:pPr>
      <w:spacing w:after="100"/>
    </w:pPr>
  </w:style>
  <w:style w:type="paragraph" w:styleId="Sisluet3">
    <w:name w:val="toc 3"/>
    <w:basedOn w:val="Normaali"/>
    <w:next w:val="Normaali"/>
    <w:autoRedefine/>
    <w:uiPriority w:val="39"/>
    <w:unhideWhenUsed/>
    <w:rsid w:val="001E6834"/>
    <w:pPr>
      <w:spacing w:after="100"/>
      <w:ind w:left="440"/>
    </w:pPr>
  </w:style>
  <w:style w:type="table" w:styleId="TaulukkoRuudukko">
    <w:name w:val="Table Grid"/>
    <w:basedOn w:val="Normaalitaulukko"/>
    <w:rsid w:val="0094327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PlainText">
    <w:name w:val="C1 Plain Text"/>
    <w:basedOn w:val="Normaali"/>
    <w:link w:val="C1PlainTextChar"/>
    <w:qFormat/>
    <w:rsid w:val="00D25C01"/>
    <w:pPr>
      <w:overflowPunct w:val="0"/>
      <w:autoSpaceDE w:val="0"/>
      <w:autoSpaceDN w:val="0"/>
      <w:adjustRightInd w:val="0"/>
      <w:ind w:left="1298"/>
      <w:jc w:val="both"/>
      <w:textAlignment w:val="baseline"/>
    </w:pPr>
    <w:rPr>
      <w:rFonts w:ascii="Times New Roman" w:eastAsia="Times New Roman" w:hAnsi="Times New Roman" w:cs="Times New Roman"/>
      <w:sz w:val="24"/>
      <w:szCs w:val="20"/>
    </w:rPr>
  </w:style>
  <w:style w:type="paragraph" w:styleId="Kuvaotsikko">
    <w:name w:val="caption"/>
    <w:basedOn w:val="Normaali"/>
    <w:next w:val="Normaali"/>
    <w:qFormat/>
    <w:rsid w:val="00D25C01"/>
    <w:pPr>
      <w:overflowPunct w:val="0"/>
      <w:autoSpaceDE w:val="0"/>
      <w:autoSpaceDN w:val="0"/>
      <w:adjustRightInd w:val="0"/>
      <w:jc w:val="both"/>
      <w:textAlignment w:val="baseline"/>
    </w:pPr>
    <w:rPr>
      <w:rFonts w:ascii="Arial" w:eastAsia="Times New Roman" w:hAnsi="Arial" w:cs="Times New Roman"/>
      <w:b/>
      <w:bCs/>
      <w:noProof/>
      <w:sz w:val="20"/>
      <w:szCs w:val="20"/>
    </w:rPr>
  </w:style>
  <w:style w:type="paragraph" w:customStyle="1" w:styleId="NormalC1">
    <w:name w:val="Normal C1"/>
    <w:basedOn w:val="Normaali"/>
    <w:link w:val="NormalC1Char"/>
    <w:qFormat/>
    <w:rsid w:val="00D25C01"/>
    <w:pPr>
      <w:overflowPunct w:val="0"/>
      <w:autoSpaceDE w:val="0"/>
      <w:autoSpaceDN w:val="0"/>
      <w:adjustRightInd w:val="0"/>
      <w:spacing w:before="0"/>
      <w:ind w:left="1298"/>
      <w:jc w:val="both"/>
      <w:textAlignment w:val="baseline"/>
    </w:pPr>
    <w:rPr>
      <w:rFonts w:ascii="Times New Roman" w:eastAsia="Times New Roman" w:hAnsi="Times New Roman" w:cs="Times New Roman"/>
      <w:szCs w:val="20"/>
    </w:rPr>
  </w:style>
  <w:style w:type="paragraph" w:styleId="Kommentinteksti">
    <w:name w:val="annotation text"/>
    <w:basedOn w:val="Normaali"/>
    <w:link w:val="KommentintekstiChar"/>
    <w:uiPriority w:val="99"/>
    <w:semiHidden/>
    <w:rsid w:val="00D25C01"/>
    <w:pPr>
      <w:overflowPunct w:val="0"/>
      <w:autoSpaceDE w:val="0"/>
      <w:autoSpaceDN w:val="0"/>
      <w:adjustRightInd w:val="0"/>
      <w:spacing w:before="0"/>
      <w:textAlignment w:val="baseline"/>
    </w:pPr>
    <w:rPr>
      <w:rFonts w:ascii="Times New Roman" w:eastAsia="Times New Roman" w:hAnsi="Times New Roman" w:cs="Times New Roman"/>
      <w:sz w:val="20"/>
      <w:szCs w:val="20"/>
    </w:rPr>
  </w:style>
  <w:style w:type="character" w:customStyle="1" w:styleId="KommentintekstiChar">
    <w:name w:val="Kommentin teksti Char"/>
    <w:basedOn w:val="Kappaleenoletusfontti"/>
    <w:link w:val="Kommentinteksti"/>
    <w:uiPriority w:val="99"/>
    <w:semiHidden/>
    <w:rsid w:val="00D25C01"/>
    <w:rPr>
      <w:rFonts w:ascii="Times New Roman" w:eastAsia="Times New Roman" w:hAnsi="Times New Roman" w:cs="Times New Roman"/>
      <w:sz w:val="20"/>
      <w:szCs w:val="20"/>
    </w:rPr>
  </w:style>
  <w:style w:type="character" w:customStyle="1" w:styleId="NormalC1Char">
    <w:name w:val="Normal C1 Char"/>
    <w:link w:val="NormalC1"/>
    <w:rsid w:val="00D25C01"/>
    <w:rPr>
      <w:rFonts w:ascii="Times New Roman" w:eastAsia="Times New Roman" w:hAnsi="Times New Roman" w:cs="Times New Roman"/>
      <w:szCs w:val="20"/>
    </w:rPr>
  </w:style>
  <w:style w:type="character" w:customStyle="1" w:styleId="C1PlainTextChar">
    <w:name w:val="C1 Plain Text Char"/>
    <w:link w:val="C1PlainText"/>
    <w:rsid w:val="00D25C01"/>
    <w:rPr>
      <w:rFonts w:ascii="Times New Roman" w:eastAsia="Times New Roman" w:hAnsi="Times New Roman" w:cs="Times New Roman"/>
      <w:sz w:val="24"/>
      <w:szCs w:val="20"/>
    </w:rPr>
  </w:style>
  <w:style w:type="character" w:styleId="Ratkaisematonmaininta">
    <w:name w:val="Unresolved Mention"/>
    <w:basedOn w:val="Kappaleenoletusfontti"/>
    <w:uiPriority w:val="99"/>
    <w:semiHidden/>
    <w:unhideWhenUsed/>
    <w:rsid w:val="0074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le.jarvinen@koneyrittajat.fi" TargetMode="Externa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fry.com/en" TargetMode="Externa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neyrittajat.fi" TargetMode="Externa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EBDD1CEB23F4A88620DE759BE92E3" ma:contentTypeVersion="9" ma:contentTypeDescription="Create a new document." ma:contentTypeScope="" ma:versionID="61883abf379262ee53e1eef05aa03643">
  <xsd:schema xmlns:xsd="http://www.w3.org/2001/XMLSchema" xmlns:xs="http://www.w3.org/2001/XMLSchema" xmlns:p="http://schemas.microsoft.com/office/2006/metadata/properties" xmlns:ns3="2ca6a397-c3f4-4c1f-84c9-3b6472b6a2d2" xmlns:ns4="712720a6-c167-4d8e-bd5a-e04618e9c4e3" targetNamespace="http://schemas.microsoft.com/office/2006/metadata/properties" ma:root="true" ma:fieldsID="0cb06ae7adba57d2c9277fe998099bac" ns3:_="" ns4:_="">
    <xsd:import namespace="2ca6a397-c3f4-4c1f-84c9-3b6472b6a2d2"/>
    <xsd:import namespace="712720a6-c167-4d8e-bd5a-e04618e9c4e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a397-c3f4-4c1f-84c9-3b6472b6a2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720a6-c167-4d8e-bd5a-e04618e9c4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E891-2D33-4627-84C6-B760ADE482FA}">
  <ds:schemaRefs>
    <ds:schemaRef ds:uri="http://schemas.microsoft.com/sharepoint/v3/contenttype/forms"/>
  </ds:schemaRefs>
</ds:datastoreItem>
</file>

<file path=customXml/itemProps2.xml><?xml version="1.0" encoding="utf-8"?>
<ds:datastoreItem xmlns:ds="http://schemas.openxmlformats.org/officeDocument/2006/customXml" ds:itemID="{2126521B-3118-43BB-B44F-E543B21C8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F8037-1E6F-4132-BE32-8C4B8555F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a397-c3f4-4c1f-84c9-3b6472b6a2d2"/>
    <ds:schemaRef ds:uri="712720a6-c167-4d8e-bd5a-e04618e9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CB9D7-F34E-4251-8982-05C5613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23</Pages>
  <Words>5482</Words>
  <Characters>44406</Characters>
  <Application>Microsoft Office Word</Application>
  <DocSecurity>0</DocSecurity>
  <Lines>370</Lines>
  <Paragraphs>99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Järvinen</dc:creator>
  <cp:keywords/>
  <dc:description/>
  <cp:lastModifiedBy>Ville Järvinen</cp:lastModifiedBy>
  <cp:revision>637</cp:revision>
  <dcterms:created xsi:type="dcterms:W3CDTF">2020-01-09T13:16:00Z</dcterms:created>
  <dcterms:modified xsi:type="dcterms:W3CDTF">2020-02-07T15:32:00Z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0x0101005E9EBDD1CEB23F4A88620DE759BE92E3</vt:lpwstr>
  </property>
</Properties>
</file>